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A409B" w14:textId="77777777" w:rsidR="0009583B" w:rsidRPr="009538FA" w:rsidRDefault="0009583B" w:rsidP="0009583B">
      <w:pPr>
        <w:tabs>
          <w:tab w:val="left" w:pos="567"/>
        </w:tabs>
        <w:snapToGrid w:val="0"/>
        <w:ind w:left="51" w:rightChars="50" w:right="120"/>
        <w:jc w:val="center"/>
        <w:rPr>
          <w:rFonts w:ascii="微軟正黑體" w:eastAsia="微軟正黑體" w:hAnsi="微軟正黑體"/>
          <w:sz w:val="36"/>
          <w:szCs w:val="36"/>
        </w:rPr>
      </w:pPr>
      <w:r w:rsidRPr="009538FA">
        <w:rPr>
          <w:rFonts w:ascii="微軟正黑體" w:eastAsia="微軟正黑體" w:hAnsi="微軟正黑體"/>
          <w:b/>
          <w:sz w:val="36"/>
          <w:szCs w:val="36"/>
        </w:rPr>
        <w:t>臨床試驗</w:t>
      </w:r>
      <w:r w:rsidRPr="009538FA">
        <w:rPr>
          <w:rFonts w:ascii="微軟正黑體" w:eastAsia="微軟正黑體" w:hAnsi="微軟正黑體" w:hint="eastAsia"/>
          <w:b/>
          <w:sz w:val="36"/>
          <w:szCs w:val="36"/>
        </w:rPr>
        <w:t>合約書及保護受試者事項檢核表</w:t>
      </w:r>
    </w:p>
    <w:p w14:paraId="0D5D76EB" w14:textId="77777777" w:rsidR="0009583B" w:rsidRPr="009538FA" w:rsidRDefault="0009583B" w:rsidP="0009583B">
      <w:pPr>
        <w:snapToGrid w:val="0"/>
        <w:spacing w:line="300" w:lineRule="exact"/>
        <w:rPr>
          <w:rFonts w:ascii="微軟正黑體" w:eastAsia="微軟正黑體" w:hAnsi="微軟正黑體"/>
          <w:szCs w:val="24"/>
        </w:rPr>
      </w:pPr>
    </w:p>
    <w:p w14:paraId="55A7CB8B" w14:textId="77777777" w:rsidR="0009583B" w:rsidRPr="009538FA" w:rsidRDefault="0009583B" w:rsidP="0009583B">
      <w:pPr>
        <w:snapToGrid w:val="0"/>
        <w:rPr>
          <w:rFonts w:ascii="微軟正黑體" w:eastAsia="微軟正黑體" w:hAnsi="微軟正黑體"/>
          <w:szCs w:val="24"/>
        </w:rPr>
      </w:pPr>
      <w:r w:rsidRPr="009538FA">
        <w:rPr>
          <w:rFonts w:ascii="微軟正黑體" w:eastAsia="微軟正黑體" w:hAnsi="微軟正黑體"/>
          <w:szCs w:val="24"/>
        </w:rPr>
        <w:t>臨床試驗計畫合約書應視情形</w:t>
      </w:r>
      <w:r w:rsidRPr="009538FA">
        <w:rPr>
          <w:rFonts w:ascii="微軟正黑體" w:eastAsia="微軟正黑體" w:hAnsi="微軟正黑體" w:hint="eastAsia"/>
          <w:szCs w:val="24"/>
        </w:rPr>
        <w:t>明</w:t>
      </w:r>
      <w:r w:rsidRPr="009538FA">
        <w:rPr>
          <w:rFonts w:ascii="微軟正黑體" w:eastAsia="微軟正黑體" w:hAnsi="微軟正黑體"/>
          <w:szCs w:val="24"/>
        </w:rPr>
        <w:t>定下列事項：</w:t>
      </w:r>
    </w:p>
    <w:p w14:paraId="213879DA" w14:textId="77777777" w:rsidR="0009583B" w:rsidRPr="009538FA" w:rsidRDefault="0009583B" w:rsidP="0009583B">
      <w:pPr>
        <w:snapToGrid w:val="0"/>
        <w:spacing w:line="300" w:lineRule="exact"/>
        <w:rPr>
          <w:rFonts w:ascii="微軟正黑體" w:eastAsia="微軟正黑體" w:hAnsi="微軟正黑體"/>
          <w:szCs w:val="24"/>
        </w:rPr>
      </w:pPr>
    </w:p>
    <w:p w14:paraId="0EA75852"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hint="eastAsia"/>
          <w:b/>
          <w:bCs/>
          <w:szCs w:val="24"/>
        </w:rPr>
        <w:t>A</w:t>
      </w:r>
      <w:r w:rsidRPr="009538FA">
        <w:rPr>
          <w:rFonts w:ascii="微軟正黑體" w:eastAsia="微軟正黑體" w:hAnsi="微軟正黑體"/>
          <w:b/>
          <w:bCs/>
          <w:szCs w:val="24"/>
        </w:rPr>
        <w:t>.</w:t>
      </w:r>
      <w:r w:rsidRPr="009538FA">
        <w:rPr>
          <w:rFonts w:ascii="微軟正黑體" w:eastAsia="微軟正黑體" w:hAnsi="微軟正黑體"/>
          <w:szCs w:val="24"/>
        </w:rPr>
        <w:t xml:space="preserve"> 如臨床試驗有造成受試者傷害之虞者，</w:t>
      </w:r>
      <w:proofErr w:type="gramStart"/>
      <w:r w:rsidRPr="009538FA">
        <w:rPr>
          <w:rFonts w:ascii="微軟正黑體" w:eastAsia="微軟正黑體" w:hAnsi="微軟正黑體"/>
          <w:szCs w:val="24"/>
        </w:rPr>
        <w:t>試驗委託者</w:t>
      </w:r>
      <w:r w:rsidRPr="009538FA">
        <w:rPr>
          <w:rFonts w:ascii="微軟正黑體" w:eastAsia="微軟正黑體" w:hAnsi="微軟正黑體" w:hint="eastAsia"/>
          <w:szCs w:val="24"/>
        </w:rPr>
        <w:t>(</w:t>
      </w:r>
      <w:proofErr w:type="gramEnd"/>
      <w:r w:rsidRPr="009538FA">
        <w:rPr>
          <w:rFonts w:ascii="微軟正黑體" w:eastAsia="微軟正黑體" w:hAnsi="微軟正黑體"/>
          <w:szCs w:val="24"/>
        </w:rPr>
        <w:t>Sponsor</w:t>
      </w:r>
      <w:r w:rsidRPr="009538FA">
        <w:rPr>
          <w:rFonts w:ascii="微軟正黑體" w:eastAsia="微軟正黑體" w:hAnsi="微軟正黑體" w:hint="eastAsia"/>
          <w:szCs w:val="24"/>
        </w:rPr>
        <w:t>)</w:t>
      </w:r>
      <w:r w:rsidRPr="009538FA">
        <w:rPr>
          <w:rFonts w:ascii="微軟正黑體" w:eastAsia="微軟正黑體" w:hAnsi="微軟正黑體"/>
          <w:szCs w:val="24"/>
        </w:rPr>
        <w:t>應於試驗開始前敘明其醫療安排，包括醫療提供者及支付費用者。（參照AAHRPP評鑑基準第I.8.A條規定）</w:t>
      </w:r>
    </w:p>
    <w:p w14:paraId="44F3F723"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bookmarkStart w:id="0" w:name="_Hlk62551027"/>
      <w:r w:rsidRPr="009538FA">
        <w:rPr>
          <w:rFonts w:ascii="微軟正黑體" w:eastAsia="微軟正黑體" w:hAnsi="微軟正黑體"/>
          <w:szCs w:val="24"/>
          <w:u w:val="single"/>
        </w:rPr>
        <w:t xml:space="preserve">             </w:t>
      </w:r>
      <w:bookmarkEnd w:id="0"/>
    </w:p>
    <w:p w14:paraId="5E5CE024"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2C0FAA88" w14:textId="77777777" w:rsidR="0009583B" w:rsidRPr="009538FA" w:rsidRDefault="0009583B" w:rsidP="0009583B">
      <w:pPr>
        <w:snapToGrid w:val="0"/>
        <w:spacing w:line="300" w:lineRule="exact"/>
        <w:rPr>
          <w:rFonts w:ascii="微軟正黑體" w:eastAsia="微軟正黑體" w:hAnsi="微軟正黑體"/>
          <w:szCs w:val="24"/>
        </w:rPr>
      </w:pPr>
    </w:p>
    <w:p w14:paraId="700DFAFF"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hint="eastAsia"/>
          <w:b/>
          <w:bCs/>
          <w:szCs w:val="24"/>
        </w:rPr>
        <w:t>B</w:t>
      </w:r>
      <w:r w:rsidRPr="009538FA">
        <w:rPr>
          <w:rFonts w:ascii="微軟正黑體" w:eastAsia="微軟正黑體" w:hAnsi="微軟正黑體"/>
          <w:b/>
          <w:bCs/>
          <w:szCs w:val="24"/>
        </w:rPr>
        <w:t xml:space="preserve">. </w:t>
      </w:r>
      <w:r w:rsidRPr="009538FA">
        <w:rPr>
          <w:rFonts w:ascii="微軟正黑體" w:eastAsia="微軟正黑體" w:hAnsi="微軟正黑體"/>
          <w:szCs w:val="24"/>
        </w:rPr>
        <w:t>如試驗委託者執行臨床試驗之監測，發現對受試者有安全疑慮及影響臨床試驗之執行時，應立即通報高雄醫學大學附設中和紀念醫院人體試驗審查委員會及</w:t>
      </w:r>
      <w:r w:rsidRPr="009538FA">
        <w:rPr>
          <w:rFonts w:ascii="微軟正黑體" w:eastAsia="微軟正黑體" w:hAnsi="微軟正黑體" w:hint="eastAsia"/>
          <w:szCs w:val="24"/>
        </w:rPr>
        <w:t>臨床研究</w:t>
      </w:r>
      <w:r w:rsidRPr="009538FA">
        <w:rPr>
          <w:rFonts w:ascii="微軟正黑體" w:eastAsia="微軟正黑體" w:hAnsi="微軟正黑體"/>
          <w:szCs w:val="24"/>
        </w:rPr>
        <w:t>受試者保護中心。（參照AAHRPP評鑑基準第I.8.B條規定）</w:t>
      </w:r>
    </w:p>
    <w:p w14:paraId="6362EF70"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65887D9E"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4047FFBF" w14:textId="77777777" w:rsidR="0009583B" w:rsidRPr="009538FA" w:rsidRDefault="0009583B" w:rsidP="0009583B">
      <w:pPr>
        <w:snapToGrid w:val="0"/>
        <w:spacing w:line="300" w:lineRule="exact"/>
        <w:rPr>
          <w:rFonts w:ascii="微軟正黑體" w:eastAsia="微軟正黑體" w:hAnsi="微軟正黑體"/>
          <w:szCs w:val="24"/>
        </w:rPr>
      </w:pPr>
    </w:p>
    <w:p w14:paraId="252B2B10"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hint="eastAsia"/>
          <w:b/>
          <w:bCs/>
          <w:szCs w:val="24"/>
        </w:rPr>
        <w:t>C</w:t>
      </w:r>
      <w:r w:rsidRPr="009538FA">
        <w:rPr>
          <w:rFonts w:ascii="微軟正黑體" w:eastAsia="微軟正黑體" w:hAnsi="微軟正黑體"/>
          <w:b/>
          <w:bCs/>
          <w:szCs w:val="24"/>
        </w:rPr>
        <w:t xml:space="preserve">. </w:t>
      </w:r>
      <w:r w:rsidRPr="009538FA">
        <w:rPr>
          <w:rFonts w:ascii="微軟正黑體" w:eastAsia="微軟正黑體" w:hAnsi="微軟正黑體"/>
          <w:szCs w:val="24"/>
        </w:rPr>
        <w:t>試驗委託者或其代理人負責臨床試驗之資料與安全監測時，應提供安全監測報告給計畫主持人及高雄醫學大學附設中和紀念醫院人體試驗審查委員會。並說明提供例行報告及緊急報告之時程。（參照AAHRPP評鑑基準第I.8.C條規定）</w:t>
      </w:r>
    </w:p>
    <w:p w14:paraId="041FD524"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54406EC3"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46E620E1" w14:textId="77777777" w:rsidR="0009583B" w:rsidRPr="009538FA" w:rsidRDefault="0009583B" w:rsidP="0009583B">
      <w:pPr>
        <w:snapToGrid w:val="0"/>
        <w:spacing w:line="300" w:lineRule="exact"/>
        <w:rPr>
          <w:rFonts w:ascii="微軟正黑體" w:eastAsia="微軟正黑體" w:hAnsi="微軟正黑體"/>
          <w:szCs w:val="24"/>
        </w:rPr>
      </w:pPr>
    </w:p>
    <w:p w14:paraId="0588431D"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hint="eastAsia"/>
          <w:b/>
          <w:bCs/>
          <w:szCs w:val="24"/>
        </w:rPr>
        <w:t>D</w:t>
      </w:r>
      <w:r w:rsidRPr="009538FA">
        <w:rPr>
          <w:rFonts w:ascii="微軟正黑體" w:eastAsia="微軟正黑體" w:hAnsi="微軟正黑體"/>
          <w:b/>
          <w:bCs/>
          <w:szCs w:val="24"/>
        </w:rPr>
        <w:t xml:space="preserve">. </w:t>
      </w:r>
      <w:r w:rsidRPr="009538FA">
        <w:rPr>
          <w:rFonts w:ascii="微軟正黑體" w:eastAsia="微軟正黑體" w:hAnsi="微軟正黑體"/>
          <w:szCs w:val="24"/>
        </w:rPr>
        <w:t>試驗委託者簽訂一份書面協議，載明研究结果的計畫以及計畫主持人舆試驗委託者在臨床試驗中所擔當的角色</w:t>
      </w:r>
      <w:proofErr w:type="gramStart"/>
      <w:r w:rsidRPr="009538FA">
        <w:rPr>
          <w:rFonts w:ascii="微軟正黑體" w:eastAsia="微軟正黑體" w:hAnsi="微軟正黑體"/>
          <w:szCs w:val="24"/>
        </w:rPr>
        <w:t>。(</w:t>
      </w:r>
      <w:proofErr w:type="gramEnd"/>
      <w:r w:rsidRPr="009538FA">
        <w:rPr>
          <w:rFonts w:ascii="微軟正黑體" w:eastAsia="微軟正黑體" w:hAnsi="微軟正黑體"/>
          <w:szCs w:val="24"/>
        </w:rPr>
        <w:t>參照AAHRPP評鑑基準第I.8.D條規定）</w:t>
      </w:r>
    </w:p>
    <w:p w14:paraId="57836E2D"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6826887D"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294F22F1" w14:textId="77777777" w:rsidR="0009583B" w:rsidRPr="009538FA" w:rsidRDefault="0009583B" w:rsidP="0009583B">
      <w:pPr>
        <w:snapToGrid w:val="0"/>
        <w:spacing w:line="300" w:lineRule="exact"/>
        <w:rPr>
          <w:rFonts w:ascii="微軟正黑體" w:eastAsia="微軟正黑體" w:hAnsi="微軟正黑體"/>
          <w:szCs w:val="24"/>
        </w:rPr>
      </w:pPr>
    </w:p>
    <w:p w14:paraId="5BFC30DF"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hint="eastAsia"/>
          <w:b/>
          <w:bCs/>
          <w:szCs w:val="24"/>
        </w:rPr>
        <w:t>E</w:t>
      </w:r>
      <w:r w:rsidRPr="009538FA">
        <w:rPr>
          <w:rFonts w:ascii="微軟正黑體" w:eastAsia="微軟正黑體" w:hAnsi="微軟正黑體"/>
          <w:b/>
          <w:bCs/>
          <w:szCs w:val="24"/>
        </w:rPr>
        <w:t xml:space="preserve">. </w:t>
      </w:r>
      <w:r w:rsidRPr="009538FA">
        <w:rPr>
          <w:rFonts w:ascii="微軟正黑體" w:eastAsia="微軟正黑體" w:hAnsi="微軟正黑體"/>
          <w:szCs w:val="24"/>
        </w:rPr>
        <w:t>試驗委託者於臨床試驗結束後（例如結案後2年內），如發現有非預期且直接影響受試者安全之資訊，應通知計畫主持人及高雄醫學大學附設中和紀念醫院</w:t>
      </w:r>
      <w:r w:rsidRPr="009538FA">
        <w:rPr>
          <w:rFonts w:ascii="微軟正黑體" w:eastAsia="微軟正黑體" w:hAnsi="微軟正黑體" w:hint="eastAsia"/>
          <w:szCs w:val="24"/>
        </w:rPr>
        <w:t>(</w:t>
      </w:r>
      <w:r w:rsidRPr="009538FA">
        <w:rPr>
          <w:rFonts w:ascii="微軟正黑體" w:eastAsia="微軟正黑體" w:hAnsi="微軟正黑體"/>
          <w:szCs w:val="24"/>
        </w:rPr>
        <w:t>人體試驗審查委員會</w:t>
      </w:r>
      <w:r w:rsidRPr="009538FA">
        <w:rPr>
          <w:rFonts w:ascii="微軟正黑體" w:eastAsia="微軟正黑體" w:hAnsi="微軟正黑體" w:hint="eastAsia"/>
          <w:szCs w:val="24"/>
        </w:rPr>
        <w:t>)</w:t>
      </w:r>
      <w:r w:rsidRPr="009538FA">
        <w:rPr>
          <w:rFonts w:ascii="微軟正黑體" w:eastAsia="微軟正黑體" w:hAnsi="微軟正黑體"/>
          <w:szCs w:val="24"/>
        </w:rPr>
        <w:t>，以利後者考慮是否需轉告受試者。通知之具體方式應明定於合約書中或相關文件。（參照AAHRPP評鑑基準第I.8.E條規定）</w:t>
      </w:r>
    </w:p>
    <w:p w14:paraId="74EBB320"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1143C3D8"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6FBCFAA0" w14:textId="77777777" w:rsidR="0009583B" w:rsidRPr="009538FA" w:rsidRDefault="0009583B" w:rsidP="0009583B">
      <w:pPr>
        <w:snapToGrid w:val="0"/>
        <w:spacing w:line="300" w:lineRule="exact"/>
        <w:rPr>
          <w:rFonts w:ascii="微軟正黑體" w:eastAsia="微軟正黑體" w:hAnsi="微軟正黑體"/>
          <w:szCs w:val="24"/>
        </w:rPr>
      </w:pPr>
    </w:p>
    <w:p w14:paraId="3FE7BF11" w14:textId="77777777" w:rsidR="0009583B" w:rsidRPr="009538FA" w:rsidRDefault="0009583B" w:rsidP="0009583B">
      <w:pPr>
        <w:widowControl/>
        <w:snapToGrid w:val="0"/>
        <w:ind w:left="360" w:hangingChars="150" w:hanging="360"/>
        <w:rPr>
          <w:rFonts w:ascii="微軟正黑體" w:eastAsia="微軟正黑體" w:hAnsi="微軟正黑體"/>
          <w:szCs w:val="24"/>
          <w:shd w:val="pct15" w:color="auto" w:fill="FFFFFF"/>
        </w:rPr>
      </w:pPr>
      <w:r w:rsidRPr="009538FA">
        <w:rPr>
          <w:rFonts w:ascii="微軟正黑體" w:eastAsia="微軟正黑體" w:hAnsi="微軟正黑體" w:hint="eastAsia"/>
          <w:b/>
          <w:bCs/>
          <w:szCs w:val="24"/>
        </w:rPr>
        <w:t>F</w:t>
      </w:r>
      <w:r w:rsidRPr="009538FA">
        <w:rPr>
          <w:rFonts w:ascii="微軟正黑體" w:eastAsia="微軟正黑體" w:hAnsi="微軟正黑體"/>
          <w:b/>
          <w:bCs/>
          <w:szCs w:val="24"/>
        </w:rPr>
        <w:t xml:space="preserve">. </w:t>
      </w:r>
      <w:bookmarkStart w:id="1" w:name="_Hlk69306042"/>
      <w:r w:rsidRPr="009538FA">
        <w:rPr>
          <w:rFonts w:ascii="微軟正黑體" w:eastAsia="微軟正黑體" w:hAnsi="微軟正黑體" w:hint="eastAsia"/>
          <w:szCs w:val="24"/>
        </w:rPr>
        <w:t>試驗</w:t>
      </w:r>
      <w:r w:rsidRPr="009538FA">
        <w:rPr>
          <w:rFonts w:ascii="微軟正黑體" w:eastAsia="微軟正黑體" w:hAnsi="微軟正黑體"/>
          <w:szCs w:val="24"/>
        </w:rPr>
        <w:t>委託者</w:t>
      </w:r>
      <w:bookmarkEnd w:id="1"/>
      <w:r w:rsidRPr="009538FA">
        <w:rPr>
          <w:rFonts w:ascii="微軟正黑體" w:eastAsia="微軟正黑體" w:hAnsi="微軟正黑體"/>
          <w:szCs w:val="24"/>
        </w:rPr>
        <w:t>轉移給</w:t>
      </w:r>
      <w:bookmarkStart w:id="2" w:name="_Hlk69305894"/>
      <w:r w:rsidRPr="009538FA">
        <w:rPr>
          <w:rFonts w:ascii="微軟正黑體" w:eastAsia="微軟正黑體" w:hAnsi="微軟正黑體"/>
          <w:szCs w:val="24"/>
        </w:rPr>
        <w:t>Contract Research Organization</w:t>
      </w:r>
      <w:r w:rsidRPr="009538FA">
        <w:rPr>
          <w:rFonts w:ascii="微軟正黑體" w:eastAsia="微軟正黑體" w:hAnsi="微軟正黑體" w:hint="eastAsia"/>
          <w:szCs w:val="24"/>
        </w:rPr>
        <w:t xml:space="preserve"> </w:t>
      </w:r>
      <w:r w:rsidRPr="009538FA">
        <w:rPr>
          <w:rFonts w:ascii="微軟正黑體" w:eastAsia="微軟正黑體" w:hAnsi="微軟正黑體"/>
          <w:szCs w:val="24"/>
        </w:rPr>
        <w:t>(CRO)</w:t>
      </w:r>
      <w:bookmarkEnd w:id="2"/>
      <w:r w:rsidRPr="009538FA">
        <w:rPr>
          <w:rFonts w:ascii="微軟正黑體" w:eastAsia="微軟正黑體" w:hAnsi="微軟正黑體"/>
          <w:szCs w:val="24"/>
        </w:rPr>
        <w:t>的職責與功能，應明訂於臨床試驗合約書。（</w:t>
      </w:r>
      <w:bookmarkStart w:id="3" w:name="_Hlk69835156"/>
      <w:r w:rsidRPr="009538FA">
        <w:rPr>
          <w:rFonts w:ascii="微軟正黑體" w:eastAsia="微軟正黑體" w:hAnsi="微軟正黑體"/>
          <w:szCs w:val="24"/>
        </w:rPr>
        <w:t>參照JCI評鑑基準</w:t>
      </w:r>
      <w:bookmarkEnd w:id="3"/>
      <w:r w:rsidRPr="009538FA">
        <w:rPr>
          <w:rFonts w:ascii="微軟正黑體" w:eastAsia="微軟正黑體" w:hAnsi="微軟正黑體"/>
          <w:szCs w:val="24"/>
        </w:rPr>
        <w:t>HRP.3.1 ME2）</w:t>
      </w:r>
    </w:p>
    <w:p w14:paraId="3899BB3B"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lastRenderedPageBreak/>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7CB087EB"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1B5B3923" w14:textId="77777777" w:rsidR="0009583B" w:rsidRPr="009538FA" w:rsidRDefault="0009583B" w:rsidP="0009583B">
      <w:pPr>
        <w:snapToGrid w:val="0"/>
        <w:spacing w:line="300" w:lineRule="exact"/>
        <w:rPr>
          <w:rFonts w:ascii="微軟正黑體" w:eastAsia="微軟正黑體" w:hAnsi="微軟正黑體"/>
          <w:szCs w:val="24"/>
        </w:rPr>
      </w:pPr>
    </w:p>
    <w:p w14:paraId="15ABA372"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b/>
          <w:bCs/>
          <w:szCs w:val="24"/>
        </w:rPr>
        <w:t xml:space="preserve">G. </w:t>
      </w:r>
      <w:r w:rsidRPr="009538FA">
        <w:rPr>
          <w:rFonts w:ascii="微軟正黑體" w:eastAsia="微軟正黑體" w:hAnsi="微軟正黑體"/>
          <w:szCs w:val="24"/>
        </w:rPr>
        <w:t>確保CRO接受</w:t>
      </w:r>
      <w:r w:rsidRPr="009538FA">
        <w:rPr>
          <w:rFonts w:ascii="微軟正黑體" w:eastAsia="微軟正黑體" w:hAnsi="微軟正黑體" w:hint="eastAsia"/>
          <w:szCs w:val="24"/>
        </w:rPr>
        <w:t>試驗</w:t>
      </w:r>
      <w:r w:rsidRPr="009538FA">
        <w:rPr>
          <w:rFonts w:ascii="微軟正黑體" w:eastAsia="微軟正黑體" w:hAnsi="微軟正黑體"/>
          <w:szCs w:val="24"/>
        </w:rPr>
        <w:t>委託者的授權</w:t>
      </w:r>
      <w:proofErr w:type="gramStart"/>
      <w:r w:rsidRPr="009538FA">
        <w:rPr>
          <w:rFonts w:ascii="微軟正黑體" w:eastAsia="微軟正黑體" w:hAnsi="微軟正黑體"/>
          <w:szCs w:val="24"/>
        </w:rPr>
        <w:t>。(</w:t>
      </w:r>
      <w:proofErr w:type="gramEnd"/>
      <w:r w:rsidRPr="009538FA">
        <w:rPr>
          <w:rFonts w:ascii="微軟正黑體" w:eastAsia="微軟正黑體" w:hAnsi="微軟正黑體"/>
          <w:szCs w:val="24"/>
        </w:rPr>
        <w:t>參照JCI評鑑基準HRP.3.1 ME2)</w:t>
      </w:r>
    </w:p>
    <w:p w14:paraId="74AA1AF0"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3CD850D0"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□是，有提供授權書，授權書影本留存</w:t>
      </w:r>
      <w:r w:rsidRPr="009538FA">
        <w:rPr>
          <w:rFonts w:ascii="微軟正黑體" w:eastAsia="微軟正黑體" w:hAnsi="微軟正黑體" w:hint="eastAsia"/>
          <w:szCs w:val="24"/>
        </w:rPr>
        <w:t>臨床試驗中心</w:t>
      </w:r>
    </w:p>
    <w:p w14:paraId="51A11D7E"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2CF55420" w14:textId="77777777" w:rsidR="0009583B" w:rsidRPr="009538FA" w:rsidRDefault="0009583B" w:rsidP="0009583B">
      <w:pPr>
        <w:snapToGrid w:val="0"/>
        <w:spacing w:line="300" w:lineRule="exact"/>
        <w:rPr>
          <w:rFonts w:ascii="微軟正黑體" w:eastAsia="微軟正黑體" w:hAnsi="微軟正黑體"/>
          <w:szCs w:val="24"/>
          <w:u w:val="single"/>
        </w:rPr>
      </w:pPr>
    </w:p>
    <w:p w14:paraId="5AA911EF"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b/>
          <w:bCs/>
          <w:szCs w:val="24"/>
        </w:rPr>
        <w:t>H.</w:t>
      </w:r>
      <w:r w:rsidRPr="009538FA">
        <w:rPr>
          <w:rFonts w:ascii="微軟正黑體" w:eastAsia="微軟正黑體" w:hAnsi="微軟正黑體"/>
          <w:szCs w:val="24"/>
        </w:rPr>
        <w:t xml:space="preserve"> 確保</w:t>
      </w:r>
      <w:r w:rsidRPr="009538FA">
        <w:rPr>
          <w:rFonts w:ascii="微軟正黑體" w:eastAsia="微軟正黑體" w:hAnsi="微軟正黑體" w:hint="eastAsia"/>
          <w:szCs w:val="24"/>
        </w:rPr>
        <w:t>試驗委託者</w:t>
      </w:r>
      <w:r w:rsidRPr="009538FA">
        <w:rPr>
          <w:rFonts w:ascii="微軟正黑體" w:eastAsia="微軟正黑體" w:hAnsi="微軟正黑體"/>
          <w:szCs w:val="24"/>
        </w:rPr>
        <w:t>及CRO需負責臨床試驗品質、安全性及過程符合倫理</w:t>
      </w:r>
      <w:proofErr w:type="gramStart"/>
      <w:r w:rsidRPr="009538FA">
        <w:rPr>
          <w:rFonts w:ascii="微軟正黑體" w:eastAsia="微軟正黑體" w:hAnsi="微軟正黑體"/>
          <w:szCs w:val="24"/>
        </w:rPr>
        <w:t>。(</w:t>
      </w:r>
      <w:proofErr w:type="gramEnd"/>
      <w:r w:rsidRPr="009538FA">
        <w:rPr>
          <w:rFonts w:ascii="微軟正黑體" w:eastAsia="微軟正黑體" w:hAnsi="微軟正黑體"/>
          <w:szCs w:val="24"/>
        </w:rPr>
        <w:t>參照JCI評鑑基準HRP3.1 ME3)</w:t>
      </w:r>
    </w:p>
    <w:p w14:paraId="2321F483"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68AE14A3"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795AA341" w14:textId="77777777" w:rsidR="0009583B" w:rsidRPr="009538FA" w:rsidRDefault="0009583B" w:rsidP="0009583B">
      <w:pPr>
        <w:snapToGrid w:val="0"/>
        <w:spacing w:line="300" w:lineRule="exact"/>
        <w:rPr>
          <w:rFonts w:ascii="微軟正黑體" w:eastAsia="微軟正黑體" w:hAnsi="微軟正黑體"/>
          <w:szCs w:val="24"/>
        </w:rPr>
      </w:pPr>
    </w:p>
    <w:p w14:paraId="2535DFFD"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b/>
          <w:bCs/>
          <w:szCs w:val="24"/>
        </w:rPr>
        <w:t>I.</w:t>
      </w:r>
      <w:r w:rsidRPr="009538FA">
        <w:rPr>
          <w:rFonts w:ascii="微軟正黑體" w:eastAsia="微軟正黑體" w:hAnsi="微軟正黑體"/>
          <w:szCs w:val="24"/>
        </w:rPr>
        <w:t>要求</w:t>
      </w:r>
      <w:r w:rsidRPr="009538FA">
        <w:rPr>
          <w:rFonts w:ascii="微軟正黑體" w:eastAsia="微軟正黑體" w:hAnsi="微軟正黑體" w:hint="eastAsia"/>
          <w:szCs w:val="24"/>
        </w:rPr>
        <w:t>試驗委託者</w:t>
      </w:r>
      <w:r w:rsidRPr="009538FA">
        <w:rPr>
          <w:rFonts w:ascii="微軟正黑體" w:eastAsia="微軟正黑體" w:hAnsi="微軟正黑體"/>
          <w:szCs w:val="24"/>
        </w:rPr>
        <w:t>及CRO確保病人之隱私。(參照JCI評鑑基準HRP.3 ME3)</w:t>
      </w:r>
    </w:p>
    <w:p w14:paraId="1EDEABA1"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5F6AF43C"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25289D35" w14:textId="77777777" w:rsidR="0009583B" w:rsidRPr="009538FA" w:rsidRDefault="0009583B" w:rsidP="0009583B">
      <w:pPr>
        <w:snapToGrid w:val="0"/>
        <w:spacing w:line="300" w:lineRule="exact"/>
        <w:rPr>
          <w:rFonts w:ascii="微軟正黑體" w:eastAsia="微軟正黑體" w:hAnsi="微軟正黑體"/>
          <w:szCs w:val="24"/>
        </w:rPr>
      </w:pPr>
    </w:p>
    <w:p w14:paraId="2223B3F3" w14:textId="77777777" w:rsidR="0009583B" w:rsidRPr="009538FA" w:rsidRDefault="0009583B" w:rsidP="0009583B">
      <w:pPr>
        <w:widowControl/>
        <w:snapToGrid w:val="0"/>
        <w:ind w:left="360" w:hangingChars="150" w:hanging="360"/>
        <w:rPr>
          <w:rFonts w:ascii="微軟正黑體" w:eastAsia="微軟正黑體" w:hAnsi="微軟正黑體"/>
          <w:szCs w:val="24"/>
        </w:rPr>
      </w:pPr>
      <w:r w:rsidRPr="009538FA">
        <w:rPr>
          <w:rFonts w:ascii="微軟正黑體" w:eastAsia="微軟正黑體" w:hAnsi="微軟正黑體"/>
          <w:b/>
          <w:bCs/>
          <w:szCs w:val="24"/>
        </w:rPr>
        <w:t xml:space="preserve">J. </w:t>
      </w:r>
      <w:r w:rsidRPr="009538FA">
        <w:rPr>
          <w:rFonts w:ascii="微軟正黑體" w:eastAsia="微軟正黑體" w:hAnsi="微軟正黑體"/>
          <w:szCs w:val="24"/>
        </w:rPr>
        <w:t>試驗委託者需進行合約</w:t>
      </w:r>
      <w:r w:rsidRPr="009538FA">
        <w:rPr>
          <w:rFonts w:ascii="微軟正黑體" w:eastAsia="微軟正黑體" w:hAnsi="微軟正黑體" w:hint="eastAsia"/>
          <w:szCs w:val="24"/>
        </w:rPr>
        <w:t>書</w:t>
      </w:r>
      <w:r w:rsidRPr="009538FA">
        <w:rPr>
          <w:rFonts w:ascii="微軟正黑體" w:eastAsia="微軟正黑體" w:hAnsi="微軟正黑體"/>
          <w:szCs w:val="24"/>
        </w:rPr>
        <w:t>內容之監控</w:t>
      </w:r>
      <w:proofErr w:type="gramStart"/>
      <w:r w:rsidRPr="009538FA">
        <w:rPr>
          <w:rFonts w:ascii="微軟正黑體" w:eastAsia="微軟正黑體" w:hAnsi="微軟正黑體"/>
          <w:szCs w:val="24"/>
        </w:rPr>
        <w:t>。(</w:t>
      </w:r>
      <w:proofErr w:type="gramEnd"/>
      <w:r w:rsidRPr="009538FA">
        <w:rPr>
          <w:rFonts w:ascii="微軟正黑體" w:eastAsia="微軟正黑體" w:hAnsi="微軟正黑體"/>
          <w:szCs w:val="24"/>
        </w:rPr>
        <w:t>參照JCI評鑑基準HRP.3.1 ME4)</w:t>
      </w:r>
    </w:p>
    <w:p w14:paraId="4EBB45DF" w14:textId="77777777" w:rsidR="0009583B" w:rsidRPr="009538FA" w:rsidRDefault="0009583B" w:rsidP="0009583B">
      <w:pPr>
        <w:snapToGrid w:val="0"/>
        <w:ind w:leftChars="150" w:left="360"/>
        <w:rPr>
          <w:rFonts w:ascii="微軟正黑體" w:eastAsia="微軟正黑體" w:hAnsi="微軟正黑體"/>
          <w:szCs w:val="24"/>
          <w:u w:val="single"/>
        </w:rPr>
      </w:pPr>
      <w:r w:rsidRPr="009538FA">
        <w:rPr>
          <w:rFonts w:ascii="微軟正黑體" w:eastAsia="微軟正黑體" w:hAnsi="微軟正黑體"/>
          <w:szCs w:val="24"/>
        </w:rPr>
        <w:t>□是，已有約定於合約書中第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頁第</w:t>
      </w:r>
      <w:r w:rsidRPr="009538FA">
        <w:rPr>
          <w:rFonts w:ascii="微軟正黑體" w:eastAsia="微軟正黑體" w:hAnsi="微軟正黑體"/>
          <w:szCs w:val="24"/>
          <w:u w:val="single"/>
        </w:rPr>
        <w:t xml:space="preserve">     </w:t>
      </w:r>
      <w:r w:rsidRPr="009538FA">
        <w:rPr>
          <w:rFonts w:ascii="微軟正黑體" w:eastAsia="微軟正黑體" w:hAnsi="微軟正黑體"/>
          <w:szCs w:val="24"/>
        </w:rPr>
        <w:t>條，或其他合約文件：</w:t>
      </w:r>
      <w:r w:rsidRPr="009538FA">
        <w:rPr>
          <w:rFonts w:ascii="微軟正黑體" w:eastAsia="微軟正黑體" w:hAnsi="微軟正黑體"/>
          <w:szCs w:val="24"/>
          <w:u w:val="single"/>
        </w:rPr>
        <w:t xml:space="preserve">             </w:t>
      </w:r>
    </w:p>
    <w:p w14:paraId="017458A1" w14:textId="77777777" w:rsidR="0009583B" w:rsidRPr="009538FA" w:rsidRDefault="0009583B" w:rsidP="0009583B">
      <w:pPr>
        <w:snapToGrid w:val="0"/>
        <w:ind w:leftChars="150" w:left="360"/>
        <w:rPr>
          <w:rFonts w:ascii="微軟正黑體" w:eastAsia="微軟正黑體" w:hAnsi="微軟正黑體"/>
          <w:szCs w:val="24"/>
          <w:u w:val="single"/>
        </w:rPr>
      </w:pPr>
      <w:proofErr w:type="gramStart"/>
      <w:r w:rsidRPr="009538FA">
        <w:rPr>
          <w:rFonts w:ascii="微軟正黑體" w:eastAsia="微軟正黑體" w:hAnsi="微軟正黑體"/>
          <w:szCs w:val="24"/>
        </w:rPr>
        <w:t>□否</w:t>
      </w:r>
      <w:proofErr w:type="gramEnd"/>
      <w:r w:rsidRPr="009538FA">
        <w:rPr>
          <w:rFonts w:ascii="微軟正黑體" w:eastAsia="微軟正黑體" w:hAnsi="微軟正黑體"/>
          <w:szCs w:val="24"/>
        </w:rPr>
        <w:t>，請說明：</w:t>
      </w:r>
      <w:r w:rsidRPr="009538FA">
        <w:rPr>
          <w:rFonts w:ascii="微軟正黑體" w:eastAsia="微軟正黑體" w:hAnsi="微軟正黑體"/>
          <w:szCs w:val="24"/>
          <w:u w:val="single"/>
        </w:rPr>
        <w:t xml:space="preserve">                                            </w:t>
      </w:r>
    </w:p>
    <w:p w14:paraId="6778B914" w14:textId="77777777" w:rsidR="0009583B" w:rsidRPr="009538FA" w:rsidRDefault="0009583B" w:rsidP="0009583B">
      <w:pPr>
        <w:snapToGrid w:val="0"/>
        <w:spacing w:line="300" w:lineRule="exact"/>
        <w:rPr>
          <w:rFonts w:ascii="微軟正黑體" w:eastAsia="微軟正黑體" w:hAnsi="微軟正黑體"/>
          <w:szCs w:val="24"/>
        </w:rPr>
      </w:pPr>
    </w:p>
    <w:p w14:paraId="1D6134FF" w14:textId="77777777" w:rsidR="0009583B" w:rsidRPr="009538FA" w:rsidRDefault="0009583B" w:rsidP="0009583B">
      <w:pPr>
        <w:snapToGrid w:val="0"/>
        <w:ind w:leftChars="150" w:left="1080" w:hangingChars="300" w:hanging="720"/>
        <w:rPr>
          <w:rFonts w:ascii="微軟正黑體" w:eastAsia="微軟正黑體" w:hAnsi="微軟正黑體"/>
          <w:szCs w:val="24"/>
        </w:rPr>
      </w:pPr>
      <w:r w:rsidRPr="009538FA">
        <w:rPr>
          <w:rFonts w:ascii="微軟正黑體" w:eastAsia="微軟正黑體" w:hAnsi="微軟正黑體"/>
          <w:szCs w:val="24"/>
        </w:rPr>
        <w:t>注意：委託者對上述</w:t>
      </w:r>
      <w:proofErr w:type="gramStart"/>
      <w:r w:rsidRPr="009538FA">
        <w:rPr>
          <w:rFonts w:ascii="微軟正黑體" w:eastAsia="微軟正黑體" w:hAnsi="微軟正黑體"/>
          <w:szCs w:val="24"/>
        </w:rPr>
        <w:t>項目勾填</w:t>
      </w:r>
      <w:proofErr w:type="gramEnd"/>
      <w:r w:rsidRPr="009538FA">
        <w:rPr>
          <w:rFonts w:ascii="微軟正黑體" w:eastAsia="微軟正黑體" w:hAnsi="微軟正黑體"/>
          <w:szCs w:val="24"/>
        </w:rPr>
        <w:t>「是」者，視為</w:t>
      </w:r>
      <w:proofErr w:type="gramStart"/>
      <w:r w:rsidRPr="009538FA">
        <w:rPr>
          <w:rFonts w:ascii="微軟正黑體" w:eastAsia="微軟正黑體" w:hAnsi="微軟正黑體"/>
          <w:szCs w:val="24"/>
        </w:rPr>
        <w:t>所勾填之</w:t>
      </w:r>
      <w:proofErr w:type="gramEnd"/>
      <w:r w:rsidRPr="009538FA">
        <w:rPr>
          <w:rFonts w:ascii="微軟正黑體" w:eastAsia="微軟正黑體" w:hAnsi="微軟正黑體"/>
          <w:szCs w:val="24"/>
        </w:rPr>
        <w:t>項目均符合相關AAHRPP評鑑基準、JCI評鑑基準及法令規定。如約款有不明確之處，委託者同意以上述規定做為補充約款。</w:t>
      </w:r>
    </w:p>
    <w:p w14:paraId="353ADBD3" w14:textId="77777777" w:rsidR="0009583B" w:rsidRPr="009538FA" w:rsidRDefault="0009583B" w:rsidP="0009583B">
      <w:pPr>
        <w:snapToGrid w:val="0"/>
        <w:spacing w:line="300" w:lineRule="exact"/>
        <w:rPr>
          <w:rFonts w:ascii="微軟正黑體" w:eastAsia="微軟正黑體" w:hAnsi="微軟正黑體"/>
          <w:sz w:val="23"/>
          <w:szCs w:val="23"/>
        </w:rPr>
      </w:pPr>
    </w:p>
    <w:tbl>
      <w:tblPr>
        <w:tblW w:w="949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04"/>
        <w:gridCol w:w="2552"/>
        <w:gridCol w:w="4536"/>
      </w:tblGrid>
      <w:tr w:rsidR="0009583B" w:rsidRPr="009538FA" w14:paraId="055E33E7" w14:textId="77777777" w:rsidTr="00BC4B65">
        <w:trPr>
          <w:trHeight w:val="1022"/>
        </w:trPr>
        <w:tc>
          <w:tcPr>
            <w:tcW w:w="2404" w:type="dxa"/>
            <w:vAlign w:val="center"/>
          </w:tcPr>
          <w:p w14:paraId="2E10088B" w14:textId="77777777" w:rsidR="0009583B" w:rsidRPr="009538FA" w:rsidRDefault="0009583B" w:rsidP="00BC4B65">
            <w:pPr>
              <w:snapToGrid w:val="0"/>
              <w:ind w:leftChars="50" w:left="120" w:rightChars="50" w:right="120"/>
              <w:jc w:val="both"/>
              <w:rPr>
                <w:rFonts w:ascii="微軟正黑體" w:eastAsia="微軟正黑體" w:hAnsi="微軟正黑體"/>
                <w:b/>
                <w:szCs w:val="24"/>
              </w:rPr>
            </w:pPr>
            <w:r w:rsidRPr="009538FA">
              <w:rPr>
                <w:rFonts w:ascii="微軟正黑體" w:eastAsia="微軟正黑體" w:hAnsi="微軟正黑體"/>
                <w:b/>
                <w:szCs w:val="24"/>
              </w:rPr>
              <w:t>Sponsor</w:t>
            </w:r>
            <w:r w:rsidRPr="009538FA">
              <w:rPr>
                <w:rFonts w:ascii="微軟正黑體" w:eastAsia="微軟正黑體" w:hAnsi="微軟正黑體" w:hint="eastAsia"/>
                <w:b/>
                <w:szCs w:val="24"/>
              </w:rPr>
              <w:t>／</w:t>
            </w:r>
            <w:r w:rsidRPr="009538FA">
              <w:rPr>
                <w:rFonts w:ascii="微軟正黑體" w:eastAsia="微軟正黑體" w:hAnsi="微軟正黑體"/>
                <w:b/>
                <w:szCs w:val="24"/>
              </w:rPr>
              <w:t>CRO</w:t>
            </w:r>
          </w:p>
        </w:tc>
        <w:tc>
          <w:tcPr>
            <w:tcW w:w="2552" w:type="dxa"/>
            <w:vAlign w:val="center"/>
          </w:tcPr>
          <w:p w14:paraId="38247CA3" w14:textId="77777777" w:rsidR="0009583B" w:rsidRPr="009538FA" w:rsidRDefault="0009583B" w:rsidP="00BC4B65">
            <w:pPr>
              <w:snapToGrid w:val="0"/>
              <w:ind w:left="51" w:rightChars="50" w:right="120"/>
              <w:jc w:val="center"/>
              <w:rPr>
                <w:rFonts w:ascii="微軟正黑體" w:eastAsia="微軟正黑體" w:hAnsi="微軟正黑體"/>
                <w:b/>
                <w:szCs w:val="24"/>
              </w:rPr>
            </w:pPr>
            <w:r w:rsidRPr="009538FA">
              <w:rPr>
                <w:rFonts w:ascii="微軟正黑體" w:eastAsia="微軟正黑體" w:hAnsi="微軟正黑體" w:hint="eastAsia"/>
                <w:b/>
                <w:szCs w:val="24"/>
              </w:rPr>
              <w:t>填寫人簽名/日期</w:t>
            </w:r>
          </w:p>
        </w:tc>
        <w:tc>
          <w:tcPr>
            <w:tcW w:w="4536" w:type="dxa"/>
            <w:vAlign w:val="center"/>
          </w:tcPr>
          <w:p w14:paraId="6ACE3F45" w14:textId="77777777" w:rsidR="0009583B" w:rsidRPr="009538FA" w:rsidRDefault="0009583B" w:rsidP="00BC4B65">
            <w:pPr>
              <w:snapToGrid w:val="0"/>
              <w:ind w:leftChars="50" w:left="120" w:rightChars="50" w:right="120"/>
              <w:jc w:val="both"/>
              <w:rPr>
                <w:rFonts w:ascii="微軟正黑體" w:eastAsia="微軟正黑體" w:hAnsi="微軟正黑體"/>
                <w:b/>
              </w:rPr>
            </w:pPr>
          </w:p>
        </w:tc>
      </w:tr>
      <w:tr w:rsidR="0009583B" w:rsidRPr="009538FA" w14:paraId="2204C213" w14:textId="77777777" w:rsidTr="00BC4B65">
        <w:trPr>
          <w:trHeight w:val="1022"/>
        </w:trPr>
        <w:tc>
          <w:tcPr>
            <w:tcW w:w="2404" w:type="dxa"/>
            <w:vAlign w:val="center"/>
          </w:tcPr>
          <w:p w14:paraId="09F9E5E2" w14:textId="77777777" w:rsidR="0009583B" w:rsidRPr="009538FA" w:rsidRDefault="0009583B" w:rsidP="00BC4B65">
            <w:pPr>
              <w:snapToGrid w:val="0"/>
              <w:ind w:leftChars="50" w:left="120" w:rightChars="50" w:right="120"/>
              <w:jc w:val="both"/>
              <w:rPr>
                <w:rFonts w:ascii="微軟正黑體" w:eastAsia="微軟正黑體" w:hAnsi="微軟正黑體"/>
                <w:b/>
                <w:szCs w:val="24"/>
              </w:rPr>
            </w:pPr>
            <w:r w:rsidRPr="009538FA">
              <w:rPr>
                <w:rFonts w:ascii="微軟正黑體" w:eastAsia="微軟正黑體" w:hAnsi="微軟正黑體"/>
                <w:b/>
                <w:szCs w:val="24"/>
              </w:rPr>
              <w:t>Regulatory Team/Lawyer</w:t>
            </w:r>
          </w:p>
        </w:tc>
        <w:tc>
          <w:tcPr>
            <w:tcW w:w="2552" w:type="dxa"/>
            <w:vAlign w:val="center"/>
          </w:tcPr>
          <w:p w14:paraId="52F4D515" w14:textId="77777777" w:rsidR="0009583B" w:rsidRPr="009538FA" w:rsidRDefault="0009583B" w:rsidP="00BC4B65">
            <w:pPr>
              <w:snapToGrid w:val="0"/>
              <w:ind w:rightChars="50" w:right="120"/>
              <w:jc w:val="center"/>
              <w:rPr>
                <w:rFonts w:ascii="微軟正黑體" w:eastAsia="微軟正黑體" w:hAnsi="微軟正黑體"/>
                <w:b/>
                <w:szCs w:val="24"/>
              </w:rPr>
            </w:pPr>
            <w:r w:rsidRPr="009538FA">
              <w:rPr>
                <w:rFonts w:ascii="微軟正黑體" w:eastAsia="微軟正黑體" w:hAnsi="微軟正黑體" w:hint="eastAsia"/>
                <w:b/>
                <w:szCs w:val="24"/>
              </w:rPr>
              <w:t>核對人簽名/日期</w:t>
            </w:r>
          </w:p>
        </w:tc>
        <w:tc>
          <w:tcPr>
            <w:tcW w:w="4536" w:type="dxa"/>
            <w:vAlign w:val="center"/>
          </w:tcPr>
          <w:p w14:paraId="159F797F" w14:textId="77777777" w:rsidR="0009583B" w:rsidRPr="009538FA" w:rsidRDefault="0009583B" w:rsidP="00BC4B65">
            <w:pPr>
              <w:snapToGrid w:val="0"/>
              <w:ind w:leftChars="50" w:left="120" w:rightChars="50" w:right="120"/>
              <w:jc w:val="both"/>
              <w:rPr>
                <w:rFonts w:ascii="微軟正黑體" w:eastAsia="微軟正黑體" w:hAnsi="微軟正黑體"/>
                <w:b/>
              </w:rPr>
            </w:pPr>
          </w:p>
        </w:tc>
      </w:tr>
      <w:tr w:rsidR="0009583B" w:rsidRPr="009538FA" w14:paraId="6BBBAED9" w14:textId="77777777" w:rsidTr="00BC4B65">
        <w:trPr>
          <w:trHeight w:val="1022"/>
        </w:trPr>
        <w:tc>
          <w:tcPr>
            <w:tcW w:w="2404" w:type="dxa"/>
            <w:vAlign w:val="center"/>
          </w:tcPr>
          <w:p w14:paraId="2B960A93" w14:textId="77777777" w:rsidR="0009583B" w:rsidRPr="009538FA" w:rsidRDefault="0009583B" w:rsidP="00BC4B65">
            <w:pPr>
              <w:snapToGrid w:val="0"/>
              <w:ind w:leftChars="50" w:left="120" w:rightChars="50" w:right="120"/>
              <w:jc w:val="both"/>
              <w:rPr>
                <w:rFonts w:ascii="微軟正黑體" w:eastAsia="微軟正黑體" w:hAnsi="微軟正黑體"/>
                <w:b/>
                <w:szCs w:val="24"/>
              </w:rPr>
            </w:pPr>
            <w:r w:rsidRPr="009538FA">
              <w:rPr>
                <w:rFonts w:ascii="微軟正黑體" w:eastAsia="微軟正黑體" w:hAnsi="微軟正黑體"/>
                <w:b/>
                <w:szCs w:val="24"/>
              </w:rPr>
              <w:t>臨床試驗中心</w:t>
            </w:r>
          </w:p>
        </w:tc>
        <w:tc>
          <w:tcPr>
            <w:tcW w:w="2552" w:type="dxa"/>
            <w:vAlign w:val="center"/>
          </w:tcPr>
          <w:p w14:paraId="362081AB" w14:textId="77777777" w:rsidR="0009583B" w:rsidRPr="009538FA" w:rsidRDefault="0009583B" w:rsidP="00BC4B65">
            <w:pPr>
              <w:snapToGrid w:val="0"/>
              <w:ind w:rightChars="50" w:right="120"/>
              <w:jc w:val="center"/>
              <w:rPr>
                <w:rFonts w:ascii="微軟正黑體" w:eastAsia="微軟正黑體" w:hAnsi="微軟正黑體"/>
                <w:b/>
                <w:szCs w:val="24"/>
              </w:rPr>
            </w:pPr>
            <w:r w:rsidRPr="009538FA">
              <w:rPr>
                <w:rFonts w:ascii="微軟正黑體" w:eastAsia="微軟正黑體" w:hAnsi="微軟正黑體" w:hint="eastAsia"/>
                <w:b/>
                <w:szCs w:val="24"/>
              </w:rPr>
              <w:t>核對人簽名/日期</w:t>
            </w:r>
          </w:p>
        </w:tc>
        <w:tc>
          <w:tcPr>
            <w:tcW w:w="4536" w:type="dxa"/>
            <w:vAlign w:val="center"/>
          </w:tcPr>
          <w:p w14:paraId="181B55EA" w14:textId="77777777" w:rsidR="0009583B" w:rsidRPr="009538FA" w:rsidRDefault="0009583B" w:rsidP="00BC4B65">
            <w:pPr>
              <w:snapToGrid w:val="0"/>
              <w:ind w:leftChars="50" w:left="120" w:rightChars="50" w:right="120"/>
              <w:jc w:val="both"/>
              <w:rPr>
                <w:rFonts w:ascii="微軟正黑體" w:eastAsia="微軟正黑體" w:hAnsi="微軟正黑體"/>
                <w:b/>
              </w:rPr>
            </w:pPr>
          </w:p>
        </w:tc>
      </w:tr>
    </w:tbl>
    <w:p w14:paraId="1A2FA78E" w14:textId="77777777" w:rsidR="0009583B" w:rsidRPr="009538FA" w:rsidRDefault="0009583B" w:rsidP="0009583B">
      <w:pPr>
        <w:snapToGrid w:val="0"/>
        <w:spacing w:line="160" w:lineRule="exact"/>
      </w:pPr>
    </w:p>
    <w:sectPr w:rsidR="0009583B" w:rsidRPr="009538FA" w:rsidSect="00B65C0D">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397" w:footer="454" w:gutter="0"/>
      <w:cols w:space="425"/>
      <w:docGrid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0C205" w14:textId="77777777" w:rsidR="00B67AD0" w:rsidRDefault="00B67AD0" w:rsidP="0009583B">
      <w:r>
        <w:separator/>
      </w:r>
    </w:p>
  </w:endnote>
  <w:endnote w:type="continuationSeparator" w:id="0">
    <w:p w14:paraId="28445ABA" w14:textId="77777777" w:rsidR="00B67AD0" w:rsidRDefault="00B67AD0" w:rsidP="0009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angal">
    <w:panose1 w:val="00000400000000000000"/>
    <w:charset w:val="00"/>
    <w:family w:val="auto"/>
    <w:pitch w:val="variable"/>
    <w:sig w:usb0="00008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FBF9" w14:textId="77777777" w:rsidR="00B65C0D" w:rsidRDefault="00B65C0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977985"/>
      <w:docPartObj>
        <w:docPartGallery w:val="Page Numbers (Bottom of Page)"/>
        <w:docPartUnique/>
      </w:docPartObj>
    </w:sdtPr>
    <w:sdtEndPr/>
    <w:sdtContent>
      <w:p w14:paraId="4355CBB1" w14:textId="77777777" w:rsidR="0009583B" w:rsidRPr="00B902DC" w:rsidRDefault="0009583B" w:rsidP="00B902DC">
        <w:pPr>
          <w:pStyle w:val="a6"/>
          <w:jc w:val="center"/>
          <w:rPr>
            <w:noProof/>
            <w:lang w:val="zh-TW"/>
          </w:rPr>
        </w:pPr>
        <w:r>
          <w:fldChar w:fldCharType="begin"/>
        </w:r>
        <w:r>
          <w:instrText xml:space="preserve"> PAGE   \* MERGEFORMAT </w:instrText>
        </w:r>
        <w:r>
          <w:fldChar w:fldCharType="separate"/>
        </w:r>
        <w:r w:rsidRPr="00A8226B">
          <w:rPr>
            <w:noProof/>
            <w:lang w:val="zh-TW"/>
          </w:rPr>
          <w:t>53</w:t>
        </w:r>
        <w:r>
          <w:rPr>
            <w:noProof/>
            <w:lang w:val="zh-TW"/>
          </w:rPr>
          <w:fldChar w:fldCharType="end"/>
        </w:r>
      </w:p>
    </w:sdtContent>
  </w:sdt>
  <w:p w14:paraId="4D741F97" w14:textId="6C72F0F0" w:rsidR="0009583B" w:rsidRPr="00D64EE5" w:rsidRDefault="0009583B" w:rsidP="00751AF4">
    <w:pPr>
      <w:pStyle w:val="a6"/>
      <w:ind w:right="-1"/>
      <w:jc w:val="right"/>
    </w:pPr>
    <w:r w:rsidRPr="00145DB1">
      <w:t>KMUH-CTC-</w:t>
    </w:r>
    <w:r w:rsidRPr="00406447">
      <w:t>03/AF-0</w:t>
    </w:r>
    <w:r w:rsidR="00B65C0D">
      <w:rPr>
        <w:rFonts w:hint="eastAsia"/>
      </w:rPr>
      <w:t>3</w:t>
    </w:r>
    <w:r w:rsidRPr="00406447">
      <w:t>/</w:t>
    </w:r>
    <w:r w:rsidRPr="00751AF4">
      <w:t>v01.</w:t>
    </w:r>
    <w:r w:rsidRPr="00751AF4">
      <w:rPr>
        <w:rFonts w:hint="eastAsia"/>
      </w:rPr>
      <w:t>3</w:t>
    </w:r>
    <w:r w:rsidR="00751AF4" w:rsidRPr="00751AF4">
      <w:t>_2021.06.21</w:t>
    </w:r>
    <w:r w:rsidR="00751AF4" w:rsidRPr="00751AF4">
      <w:t>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34BD" w14:textId="77777777" w:rsidR="00B65C0D" w:rsidRDefault="00B65C0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0F83" w14:textId="77777777" w:rsidR="00B67AD0" w:rsidRDefault="00B67AD0" w:rsidP="0009583B">
      <w:r>
        <w:separator/>
      </w:r>
    </w:p>
  </w:footnote>
  <w:footnote w:type="continuationSeparator" w:id="0">
    <w:p w14:paraId="54BB51B6" w14:textId="77777777" w:rsidR="00B67AD0" w:rsidRDefault="00B67AD0" w:rsidP="0009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94A9" w14:textId="77777777" w:rsidR="00B65C0D" w:rsidRDefault="00B65C0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176" w:type="dxa"/>
      <w:tblBorders>
        <w:bottom w:val="double" w:sz="4" w:space="0" w:color="auto"/>
      </w:tblBorders>
      <w:tblLook w:val="04A0" w:firstRow="1" w:lastRow="0" w:firstColumn="1" w:lastColumn="0" w:noHBand="0" w:noVBand="1"/>
    </w:tblPr>
    <w:tblGrid>
      <w:gridCol w:w="6555"/>
      <w:gridCol w:w="3794"/>
    </w:tblGrid>
    <w:tr w:rsidR="00751AF4" w:rsidRPr="00751AF4" w14:paraId="2363ADC0" w14:textId="77777777" w:rsidTr="00055C88">
      <w:tc>
        <w:tcPr>
          <w:tcW w:w="6555" w:type="dxa"/>
          <w:vAlign w:val="center"/>
        </w:tcPr>
        <w:p w14:paraId="65DCAEBF" w14:textId="77777777" w:rsidR="00751AF4" w:rsidRPr="00751AF4" w:rsidRDefault="00751AF4" w:rsidP="00751AF4">
          <w:pPr>
            <w:tabs>
              <w:tab w:val="center" w:pos="4153"/>
              <w:tab w:val="right" w:pos="8306"/>
            </w:tabs>
            <w:snapToGrid w:val="0"/>
            <w:ind w:leftChars="600" w:left="1440" w:rightChars="121" w:right="290"/>
            <w:jc w:val="both"/>
            <w:rPr>
              <w:rFonts w:ascii="微軟正黑體" w:eastAsia="微軟正黑體" w:hAnsi="微軟正黑體" w:cs="Arial"/>
              <w:b/>
              <w:bCs/>
              <w:sz w:val="28"/>
              <w:szCs w:val="28"/>
            </w:rPr>
          </w:pPr>
          <w:r w:rsidRPr="00751AF4">
            <w:rPr>
              <w:rFonts w:ascii="微軟正黑體" w:eastAsia="微軟正黑體" w:hAnsi="微軟正黑體" w:cs="Arial"/>
              <w:b/>
              <w:bCs/>
              <w:noProof/>
              <w:sz w:val="20"/>
              <w:szCs w:val="20"/>
            </w:rPr>
            <w:drawing>
              <wp:anchor distT="0" distB="0" distL="114300" distR="114300" simplePos="0" relativeHeight="251659264" behindDoc="1" locked="0" layoutInCell="1" allowOverlap="1" wp14:anchorId="420D6C9A" wp14:editId="180C1F39">
                <wp:simplePos x="0" y="0"/>
                <wp:positionH relativeFrom="column">
                  <wp:posOffset>143510</wp:posOffset>
                </wp:positionH>
                <wp:positionV relativeFrom="paragraph">
                  <wp:posOffset>-26035</wp:posOffset>
                </wp:positionV>
                <wp:extent cx="593725" cy="593725"/>
                <wp:effectExtent l="19050" t="0" r="0" b="0"/>
                <wp:wrapNone/>
                <wp:docPr id="21" name="圖片 2" descr="高醫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醫院徽"/>
                        <pic:cNvPicPr>
                          <a:picLocks noChangeAspect="1" noChangeArrowheads="1"/>
                        </pic:cNvPicPr>
                      </pic:nvPicPr>
                      <pic:blipFill>
                        <a:blip r:embed="rId1"/>
                        <a:srcRect/>
                        <a:stretch>
                          <a:fillRect/>
                        </a:stretch>
                      </pic:blipFill>
                      <pic:spPr bwMode="auto">
                        <a:xfrm>
                          <a:off x="0" y="0"/>
                          <a:ext cx="593725" cy="593725"/>
                        </a:xfrm>
                        <a:prstGeom prst="rect">
                          <a:avLst/>
                        </a:prstGeom>
                        <a:noFill/>
                      </pic:spPr>
                    </pic:pic>
                  </a:graphicData>
                </a:graphic>
              </wp:anchor>
            </w:drawing>
          </w:r>
          <w:r w:rsidRPr="00751AF4">
            <w:rPr>
              <w:rFonts w:ascii="微軟正黑體" w:eastAsia="微軟正黑體" w:hAnsi="微軟正黑體" w:cs="Arial"/>
              <w:b/>
              <w:bCs/>
              <w:sz w:val="28"/>
              <w:szCs w:val="28"/>
            </w:rPr>
            <w:t>高雄醫學大學附設中和紀念醫</w:t>
          </w:r>
          <w:r w:rsidRPr="00751AF4">
            <w:rPr>
              <w:rFonts w:ascii="微軟正黑體" w:eastAsia="微軟正黑體" w:hAnsi="微軟正黑體" w:cs="Arial" w:hint="eastAsia"/>
              <w:b/>
              <w:bCs/>
              <w:sz w:val="28"/>
              <w:szCs w:val="28"/>
            </w:rPr>
            <w:t>院</w:t>
          </w:r>
        </w:p>
        <w:p w14:paraId="5E28C268" w14:textId="77777777" w:rsidR="00751AF4" w:rsidRPr="00751AF4" w:rsidRDefault="00751AF4" w:rsidP="00751AF4">
          <w:pPr>
            <w:tabs>
              <w:tab w:val="center" w:pos="4153"/>
              <w:tab w:val="right" w:pos="8306"/>
            </w:tabs>
            <w:snapToGrid w:val="0"/>
            <w:ind w:leftChars="1050" w:left="2520" w:rightChars="121" w:right="290"/>
            <w:jc w:val="both"/>
            <w:rPr>
              <w:rFonts w:ascii="Calibri" w:eastAsia="新細明體" w:hAnsi="Calibri" w:cs="Times New Roman"/>
              <w:sz w:val="20"/>
              <w:szCs w:val="20"/>
            </w:rPr>
          </w:pPr>
          <w:r w:rsidRPr="00751AF4">
            <w:rPr>
              <w:rFonts w:ascii="微軟正黑體" w:eastAsia="微軟正黑體" w:hAnsi="微軟正黑體" w:cs="Arial"/>
              <w:b/>
              <w:bCs/>
              <w:iCs/>
              <w:kern w:val="0"/>
              <w:sz w:val="28"/>
              <w:szCs w:val="28"/>
              <w:lang w:bidi="th-TH"/>
            </w:rPr>
            <w:t>臨床試驗中心</w:t>
          </w:r>
        </w:p>
      </w:tc>
      <w:tc>
        <w:tcPr>
          <w:tcW w:w="3794" w:type="dxa"/>
        </w:tcPr>
        <w:p w14:paraId="5CB6F4A2" w14:textId="77777777" w:rsidR="00751AF4" w:rsidRPr="00751AF4" w:rsidRDefault="00751AF4" w:rsidP="00751AF4">
          <w:pPr>
            <w:tabs>
              <w:tab w:val="center" w:pos="4153"/>
              <w:tab w:val="right" w:pos="8306"/>
            </w:tabs>
            <w:snapToGrid w:val="0"/>
            <w:spacing w:line="300" w:lineRule="exact"/>
            <w:ind w:left="51" w:rightChars="50" w:right="120"/>
            <w:rPr>
              <w:rFonts w:ascii="微軟正黑體" w:eastAsia="微軟正黑體" w:hAnsi="微軟正黑體" w:cs="Times New Roman"/>
              <w:sz w:val="20"/>
              <w:szCs w:val="20"/>
            </w:rPr>
          </w:pPr>
          <w:r w:rsidRPr="00751AF4">
            <w:rPr>
              <w:rFonts w:ascii="微軟正黑體" w:eastAsia="微軟正黑體" w:hAnsi="微軟正黑體" w:cs="Times New Roman"/>
              <w:sz w:val="20"/>
              <w:szCs w:val="20"/>
            </w:rPr>
            <w:t>Kaohsiung Medical University</w:t>
          </w:r>
        </w:p>
        <w:p w14:paraId="71D3D76C" w14:textId="77777777" w:rsidR="00751AF4" w:rsidRPr="00751AF4" w:rsidRDefault="00751AF4" w:rsidP="00751AF4">
          <w:pPr>
            <w:tabs>
              <w:tab w:val="center" w:pos="4153"/>
              <w:tab w:val="right" w:pos="8306"/>
            </w:tabs>
            <w:snapToGrid w:val="0"/>
            <w:spacing w:line="300" w:lineRule="exact"/>
            <w:ind w:left="51" w:rightChars="50" w:right="120"/>
            <w:rPr>
              <w:rFonts w:ascii="微軟正黑體" w:eastAsia="微軟正黑體" w:hAnsi="微軟正黑體" w:cs="Times New Roman"/>
              <w:sz w:val="20"/>
              <w:szCs w:val="20"/>
            </w:rPr>
          </w:pPr>
          <w:r w:rsidRPr="00751AF4">
            <w:rPr>
              <w:rFonts w:ascii="微軟正黑體" w:eastAsia="微軟正黑體" w:hAnsi="微軟正黑體" w:cs="Times New Roman"/>
              <w:sz w:val="20"/>
              <w:szCs w:val="20"/>
            </w:rPr>
            <w:t>Chung-Ho Memorial Hospital</w:t>
          </w:r>
        </w:p>
        <w:p w14:paraId="66FC2BA4" w14:textId="77777777" w:rsidR="00751AF4" w:rsidRPr="00751AF4" w:rsidRDefault="00751AF4" w:rsidP="00751AF4">
          <w:pPr>
            <w:tabs>
              <w:tab w:val="center" w:pos="4153"/>
              <w:tab w:val="right" w:pos="8306"/>
            </w:tabs>
            <w:snapToGrid w:val="0"/>
            <w:spacing w:line="300" w:lineRule="exact"/>
            <w:ind w:left="51" w:rightChars="50" w:right="120"/>
            <w:rPr>
              <w:rFonts w:ascii="微軟正黑體" w:eastAsia="微軟正黑體" w:hAnsi="微軟正黑體" w:cs="Times New Roman"/>
              <w:sz w:val="20"/>
              <w:szCs w:val="20"/>
            </w:rPr>
          </w:pPr>
          <w:r w:rsidRPr="00751AF4">
            <w:rPr>
              <w:rFonts w:ascii="微軟正黑體" w:eastAsia="微軟正黑體" w:hAnsi="微軟正黑體" w:cs="Times New Roman"/>
              <w:sz w:val="20"/>
              <w:szCs w:val="20"/>
            </w:rPr>
            <w:t>Clinical Trial Center</w:t>
          </w:r>
        </w:p>
        <w:p w14:paraId="73231182" w14:textId="77777777" w:rsidR="00751AF4" w:rsidRPr="00751AF4" w:rsidRDefault="00751AF4" w:rsidP="00751AF4">
          <w:pPr>
            <w:tabs>
              <w:tab w:val="center" w:pos="4153"/>
              <w:tab w:val="right" w:pos="8306"/>
            </w:tabs>
            <w:snapToGrid w:val="0"/>
            <w:spacing w:line="180" w:lineRule="exact"/>
            <w:ind w:left="51" w:rightChars="50" w:right="120"/>
            <w:rPr>
              <w:rFonts w:ascii="Calibri" w:eastAsia="新細明體" w:hAnsi="Calibri" w:cs="Times New Roman"/>
              <w:sz w:val="20"/>
              <w:szCs w:val="20"/>
            </w:rPr>
          </w:pPr>
        </w:p>
      </w:tc>
    </w:tr>
  </w:tbl>
  <w:p w14:paraId="7E11A3D0" w14:textId="77777777" w:rsidR="00751AF4" w:rsidRDefault="00751AF4" w:rsidP="00F153BC">
    <w:pPr>
      <w:pStyle w:val="a4"/>
      <w:spacing w:line="2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7683" w14:textId="77777777" w:rsidR="00B65C0D" w:rsidRDefault="00B65C0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CEA7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44568A"/>
    <w:multiLevelType w:val="hybridMultilevel"/>
    <w:tmpl w:val="50D0B652"/>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07F3791"/>
    <w:multiLevelType w:val="hybridMultilevel"/>
    <w:tmpl w:val="E50CA0E8"/>
    <w:lvl w:ilvl="0" w:tplc="7E86386C">
      <w:start w:val="1"/>
      <w:numFmt w:val="upperRoman"/>
      <w:lvlText w:val="(%1)"/>
      <w:lvlJc w:val="left"/>
      <w:pPr>
        <w:ind w:left="907" w:hanging="480"/>
      </w:pPr>
      <w:rPr>
        <w:rFonts w:hint="eastAsia"/>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3" w15:restartNumberingAfterBreak="0">
    <w:nsid w:val="09121968"/>
    <w:multiLevelType w:val="hybridMultilevel"/>
    <w:tmpl w:val="B2923DDC"/>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BEC022E"/>
    <w:multiLevelType w:val="hybridMultilevel"/>
    <w:tmpl w:val="800CEC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0FF31ECA"/>
    <w:multiLevelType w:val="hybridMultilevel"/>
    <w:tmpl w:val="D73A652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35D0A8F"/>
    <w:multiLevelType w:val="hybridMultilevel"/>
    <w:tmpl w:val="8C18E9D8"/>
    <w:lvl w:ilvl="0" w:tplc="0409000F">
      <w:start w:val="1"/>
      <w:numFmt w:val="decimal"/>
      <w:lvlText w:val="%1."/>
      <w:lvlJc w:val="left"/>
      <w:pPr>
        <w:ind w:left="1613" w:hanging="480"/>
      </w:pPr>
    </w:lvl>
    <w:lvl w:ilvl="1" w:tplc="3920DA1C">
      <w:start w:val="1"/>
      <w:numFmt w:val="decimal"/>
      <w:lvlText w:val="%2."/>
      <w:lvlJc w:val="left"/>
      <w:pPr>
        <w:ind w:left="2093" w:hanging="480"/>
      </w:pPr>
      <w:rPr>
        <w:rFonts w:hint="default"/>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7" w15:restartNumberingAfterBreak="0">
    <w:nsid w:val="18F22E73"/>
    <w:multiLevelType w:val="hybridMultilevel"/>
    <w:tmpl w:val="7B6AFF98"/>
    <w:lvl w:ilvl="0" w:tplc="0409000F">
      <w:start w:val="1"/>
      <w:numFmt w:val="decimal"/>
      <w:lvlText w:val="%1."/>
      <w:lvlJc w:val="left"/>
      <w:pPr>
        <w:ind w:left="1613" w:hanging="480"/>
      </w:pPr>
    </w:lvl>
    <w:lvl w:ilvl="1" w:tplc="04090013">
      <w:start w:val="1"/>
      <w:numFmt w:val="upperRoman"/>
      <w:lvlText w:val="%2."/>
      <w:lvlJc w:val="left"/>
      <w:pPr>
        <w:ind w:left="2093" w:hanging="480"/>
      </w:pPr>
      <w:rPr>
        <w:rFonts w:hint="default"/>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 w15:restartNumberingAfterBreak="0">
    <w:nsid w:val="19D83727"/>
    <w:multiLevelType w:val="hybridMultilevel"/>
    <w:tmpl w:val="1B78152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E956D40"/>
    <w:multiLevelType w:val="hybridMultilevel"/>
    <w:tmpl w:val="F7808728"/>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2AE2445"/>
    <w:multiLevelType w:val="singleLevel"/>
    <w:tmpl w:val="51C8D81E"/>
    <w:lvl w:ilvl="0">
      <w:start w:val="1"/>
      <w:numFmt w:val="decimal"/>
      <w:lvlText w:val="%1."/>
      <w:lvlJc w:val="left"/>
      <w:pPr>
        <w:tabs>
          <w:tab w:val="num" w:pos="831"/>
        </w:tabs>
        <w:ind w:left="831" w:hanging="264"/>
      </w:pPr>
      <w:rPr>
        <w:rFonts w:hint="default"/>
      </w:rPr>
    </w:lvl>
  </w:abstractNum>
  <w:abstractNum w:abstractNumId="11" w15:restartNumberingAfterBreak="0">
    <w:nsid w:val="24F33F7D"/>
    <w:multiLevelType w:val="hybridMultilevel"/>
    <w:tmpl w:val="E56E6C82"/>
    <w:lvl w:ilvl="0" w:tplc="955A1B52">
      <w:start w:val="1"/>
      <w:numFmt w:val="decimal"/>
      <w:lvlText w:val="%1."/>
      <w:lvlJc w:val="left"/>
      <w:pPr>
        <w:ind w:left="360" w:hanging="360"/>
      </w:pPr>
      <w:rPr>
        <w:rFonts w:hAnsi="Times New Roman" w:hint="default"/>
      </w:rPr>
    </w:lvl>
    <w:lvl w:ilvl="1" w:tplc="2F4CD84C">
      <w:start w:val="1"/>
      <w:numFmt w:val="upperLetter"/>
      <w:lvlText w:val="%2."/>
      <w:lvlJc w:val="left"/>
      <w:pPr>
        <w:ind w:left="840" w:hanging="360"/>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C94A5D"/>
    <w:multiLevelType w:val="hybridMultilevel"/>
    <w:tmpl w:val="32AC5144"/>
    <w:lvl w:ilvl="0" w:tplc="F91EA10A">
      <w:start w:val="1"/>
      <w:numFmt w:val="decimal"/>
      <w:lvlText w:val="%1."/>
      <w:lvlJc w:val="left"/>
      <w:pPr>
        <w:ind w:left="480" w:hanging="480"/>
      </w:pPr>
      <w:rPr>
        <w:rFonts w:hAnsi="Arial Unicode MS" w:hint="eastAsia"/>
        <w:caps w:val="0"/>
        <w:smallCaps w:val="0"/>
        <w:strike w:val="0"/>
        <w:dstrike w:val="0"/>
        <w:color w:val="00000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E51224"/>
    <w:multiLevelType w:val="hybridMultilevel"/>
    <w:tmpl w:val="3976D5A4"/>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3F391E6C"/>
    <w:multiLevelType w:val="hybridMultilevel"/>
    <w:tmpl w:val="AD0E6D04"/>
    <w:lvl w:ilvl="0" w:tplc="69929416">
      <w:start w:val="1"/>
      <w:numFmt w:val="decimal"/>
      <w:lvlText w:val="(%1)"/>
      <w:lvlJc w:val="left"/>
      <w:pPr>
        <w:ind w:left="838" w:hanging="480"/>
      </w:pPr>
      <w:rPr>
        <w:rFonts w:hint="eastAsia"/>
      </w:rPr>
    </w:lvl>
    <w:lvl w:ilvl="1" w:tplc="04090019" w:tentative="1">
      <w:start w:val="1"/>
      <w:numFmt w:val="ideographTraditional"/>
      <w:lvlText w:val="%2、"/>
      <w:lvlJc w:val="left"/>
      <w:pPr>
        <w:ind w:left="1318" w:hanging="480"/>
      </w:pPr>
    </w:lvl>
    <w:lvl w:ilvl="2" w:tplc="0409001B" w:tentative="1">
      <w:start w:val="1"/>
      <w:numFmt w:val="lowerRoman"/>
      <w:lvlText w:val="%3."/>
      <w:lvlJc w:val="right"/>
      <w:pPr>
        <w:ind w:left="1798" w:hanging="480"/>
      </w:pPr>
    </w:lvl>
    <w:lvl w:ilvl="3" w:tplc="0409000F" w:tentative="1">
      <w:start w:val="1"/>
      <w:numFmt w:val="decimal"/>
      <w:lvlText w:val="%4."/>
      <w:lvlJc w:val="left"/>
      <w:pPr>
        <w:ind w:left="2278" w:hanging="480"/>
      </w:pPr>
    </w:lvl>
    <w:lvl w:ilvl="4" w:tplc="04090019" w:tentative="1">
      <w:start w:val="1"/>
      <w:numFmt w:val="ideographTraditional"/>
      <w:lvlText w:val="%5、"/>
      <w:lvlJc w:val="left"/>
      <w:pPr>
        <w:ind w:left="2758" w:hanging="480"/>
      </w:pPr>
    </w:lvl>
    <w:lvl w:ilvl="5" w:tplc="0409001B" w:tentative="1">
      <w:start w:val="1"/>
      <w:numFmt w:val="lowerRoman"/>
      <w:lvlText w:val="%6."/>
      <w:lvlJc w:val="right"/>
      <w:pPr>
        <w:ind w:left="3238" w:hanging="480"/>
      </w:pPr>
    </w:lvl>
    <w:lvl w:ilvl="6" w:tplc="0409000F" w:tentative="1">
      <w:start w:val="1"/>
      <w:numFmt w:val="decimal"/>
      <w:lvlText w:val="%7."/>
      <w:lvlJc w:val="left"/>
      <w:pPr>
        <w:ind w:left="3718" w:hanging="480"/>
      </w:pPr>
    </w:lvl>
    <w:lvl w:ilvl="7" w:tplc="04090019" w:tentative="1">
      <w:start w:val="1"/>
      <w:numFmt w:val="ideographTraditional"/>
      <w:lvlText w:val="%8、"/>
      <w:lvlJc w:val="left"/>
      <w:pPr>
        <w:ind w:left="4198" w:hanging="480"/>
      </w:pPr>
    </w:lvl>
    <w:lvl w:ilvl="8" w:tplc="0409001B" w:tentative="1">
      <w:start w:val="1"/>
      <w:numFmt w:val="lowerRoman"/>
      <w:lvlText w:val="%9."/>
      <w:lvlJc w:val="right"/>
      <w:pPr>
        <w:ind w:left="4678" w:hanging="480"/>
      </w:pPr>
    </w:lvl>
  </w:abstractNum>
  <w:abstractNum w:abstractNumId="15" w15:restartNumberingAfterBreak="0">
    <w:nsid w:val="40B527C7"/>
    <w:multiLevelType w:val="hybridMultilevel"/>
    <w:tmpl w:val="638A41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E50C36"/>
    <w:multiLevelType w:val="hybridMultilevel"/>
    <w:tmpl w:val="5A7A948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487859A3"/>
    <w:multiLevelType w:val="hybridMultilevel"/>
    <w:tmpl w:val="1332ADBA"/>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91C71D7"/>
    <w:multiLevelType w:val="hybridMultilevel"/>
    <w:tmpl w:val="F766C8B0"/>
    <w:lvl w:ilvl="0" w:tplc="69929416">
      <w:start w:val="1"/>
      <w:numFmt w:val="decimal"/>
      <w:lvlText w:val="(%1)"/>
      <w:lvlJc w:val="left"/>
      <w:pPr>
        <w:ind w:left="840" w:hanging="480"/>
      </w:pPr>
      <w:rPr>
        <w:rFonts w:hint="eastAsia"/>
      </w:rPr>
    </w:lvl>
    <w:lvl w:ilvl="1" w:tplc="3920DA1C">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BD90BA5"/>
    <w:multiLevelType w:val="hybridMultilevel"/>
    <w:tmpl w:val="E2521FC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D9808EE"/>
    <w:multiLevelType w:val="hybridMultilevel"/>
    <w:tmpl w:val="79B80BAA"/>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F2C1868"/>
    <w:multiLevelType w:val="hybridMultilevel"/>
    <w:tmpl w:val="24A41A0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0951893"/>
    <w:multiLevelType w:val="singleLevel"/>
    <w:tmpl w:val="F676D7FC"/>
    <w:lvl w:ilvl="0">
      <w:start w:val="1"/>
      <w:numFmt w:val="taiwaneseCountingThousand"/>
      <w:lvlText w:val="%1、"/>
      <w:lvlJc w:val="left"/>
      <w:pPr>
        <w:tabs>
          <w:tab w:val="num" w:pos="645"/>
        </w:tabs>
        <w:ind w:left="645" w:hanging="645"/>
      </w:pPr>
      <w:rPr>
        <w:rFonts w:hint="eastAsia"/>
      </w:rPr>
    </w:lvl>
  </w:abstractNum>
  <w:abstractNum w:abstractNumId="23" w15:restartNumberingAfterBreak="0">
    <w:nsid w:val="53D7381C"/>
    <w:multiLevelType w:val="hybridMultilevel"/>
    <w:tmpl w:val="A4F61DA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4212AA2"/>
    <w:multiLevelType w:val="hybridMultilevel"/>
    <w:tmpl w:val="A088E90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85C0FDA"/>
    <w:multiLevelType w:val="hybridMultilevel"/>
    <w:tmpl w:val="7C9E4EE8"/>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6A6A3687"/>
    <w:multiLevelType w:val="hybridMultilevel"/>
    <w:tmpl w:val="10C018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6CCE6105"/>
    <w:multiLevelType w:val="hybridMultilevel"/>
    <w:tmpl w:val="B0F05814"/>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70B36539"/>
    <w:multiLevelType w:val="multilevel"/>
    <w:tmpl w:val="FF32AB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1FA641A"/>
    <w:multiLevelType w:val="hybridMultilevel"/>
    <w:tmpl w:val="17F6B59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76113CE1"/>
    <w:multiLevelType w:val="hybridMultilevel"/>
    <w:tmpl w:val="63A6470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78192704"/>
    <w:multiLevelType w:val="hybridMultilevel"/>
    <w:tmpl w:val="E7600E80"/>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78E119F7"/>
    <w:multiLevelType w:val="hybridMultilevel"/>
    <w:tmpl w:val="AB22C38C"/>
    <w:lvl w:ilvl="0" w:tplc="69929416">
      <w:start w:val="1"/>
      <w:numFmt w:val="decimal"/>
      <w:lvlText w:val="(%1)"/>
      <w:lvlJc w:val="left"/>
      <w:pPr>
        <w:ind w:left="907" w:hanging="480"/>
      </w:pPr>
      <w:rPr>
        <w:rFonts w:hint="eastAsia"/>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33" w15:restartNumberingAfterBreak="0">
    <w:nsid w:val="7C396972"/>
    <w:multiLevelType w:val="hybridMultilevel"/>
    <w:tmpl w:val="0B842566"/>
    <w:lvl w:ilvl="0" w:tplc="68E23B00">
      <w:start w:val="1"/>
      <w:numFmt w:val="upperRoman"/>
      <w:lvlText w:val="(%1)"/>
      <w:lvlJc w:val="left"/>
      <w:pPr>
        <w:ind w:left="838" w:hanging="480"/>
      </w:pPr>
      <w:rPr>
        <w:rFonts w:hint="eastAsia"/>
      </w:rPr>
    </w:lvl>
    <w:lvl w:ilvl="1" w:tplc="04090019" w:tentative="1">
      <w:start w:val="1"/>
      <w:numFmt w:val="ideographTraditional"/>
      <w:lvlText w:val="%2、"/>
      <w:lvlJc w:val="left"/>
      <w:pPr>
        <w:ind w:left="1318" w:hanging="480"/>
      </w:pPr>
    </w:lvl>
    <w:lvl w:ilvl="2" w:tplc="0409001B" w:tentative="1">
      <w:start w:val="1"/>
      <w:numFmt w:val="lowerRoman"/>
      <w:lvlText w:val="%3."/>
      <w:lvlJc w:val="right"/>
      <w:pPr>
        <w:ind w:left="1798" w:hanging="480"/>
      </w:pPr>
    </w:lvl>
    <w:lvl w:ilvl="3" w:tplc="0409000F" w:tentative="1">
      <w:start w:val="1"/>
      <w:numFmt w:val="decimal"/>
      <w:lvlText w:val="%4."/>
      <w:lvlJc w:val="left"/>
      <w:pPr>
        <w:ind w:left="2278" w:hanging="480"/>
      </w:pPr>
    </w:lvl>
    <w:lvl w:ilvl="4" w:tplc="04090019" w:tentative="1">
      <w:start w:val="1"/>
      <w:numFmt w:val="ideographTraditional"/>
      <w:lvlText w:val="%5、"/>
      <w:lvlJc w:val="left"/>
      <w:pPr>
        <w:ind w:left="2758" w:hanging="480"/>
      </w:pPr>
    </w:lvl>
    <w:lvl w:ilvl="5" w:tplc="0409001B" w:tentative="1">
      <w:start w:val="1"/>
      <w:numFmt w:val="lowerRoman"/>
      <w:lvlText w:val="%6."/>
      <w:lvlJc w:val="right"/>
      <w:pPr>
        <w:ind w:left="3238" w:hanging="480"/>
      </w:pPr>
    </w:lvl>
    <w:lvl w:ilvl="6" w:tplc="0409000F" w:tentative="1">
      <w:start w:val="1"/>
      <w:numFmt w:val="decimal"/>
      <w:lvlText w:val="%7."/>
      <w:lvlJc w:val="left"/>
      <w:pPr>
        <w:ind w:left="3718" w:hanging="480"/>
      </w:pPr>
    </w:lvl>
    <w:lvl w:ilvl="7" w:tplc="04090019" w:tentative="1">
      <w:start w:val="1"/>
      <w:numFmt w:val="ideographTraditional"/>
      <w:lvlText w:val="%8、"/>
      <w:lvlJc w:val="left"/>
      <w:pPr>
        <w:ind w:left="4198" w:hanging="480"/>
      </w:pPr>
    </w:lvl>
    <w:lvl w:ilvl="8" w:tplc="0409001B" w:tentative="1">
      <w:start w:val="1"/>
      <w:numFmt w:val="lowerRoman"/>
      <w:lvlText w:val="%9."/>
      <w:lvlJc w:val="right"/>
      <w:pPr>
        <w:ind w:left="4678" w:hanging="480"/>
      </w:pPr>
    </w:lvl>
  </w:abstractNum>
  <w:num w:numId="1">
    <w:abstractNumId w:val="10"/>
  </w:num>
  <w:num w:numId="2">
    <w:abstractNumId w:val="28"/>
  </w:num>
  <w:num w:numId="3">
    <w:abstractNumId w:val="11"/>
  </w:num>
  <w:num w:numId="4">
    <w:abstractNumId w:val="12"/>
  </w:num>
  <w:num w:numId="5">
    <w:abstractNumId w:val="29"/>
  </w:num>
  <w:num w:numId="6">
    <w:abstractNumId w:val="19"/>
  </w:num>
  <w:num w:numId="7">
    <w:abstractNumId w:val="33"/>
  </w:num>
  <w:num w:numId="8">
    <w:abstractNumId w:val="18"/>
  </w:num>
  <w:num w:numId="9">
    <w:abstractNumId w:val="6"/>
  </w:num>
  <w:num w:numId="10">
    <w:abstractNumId w:val="2"/>
  </w:num>
  <w:num w:numId="11">
    <w:abstractNumId w:val="9"/>
  </w:num>
  <w:num w:numId="12">
    <w:abstractNumId w:val="1"/>
  </w:num>
  <w:num w:numId="13">
    <w:abstractNumId w:val="17"/>
  </w:num>
  <w:num w:numId="14">
    <w:abstractNumId w:val="13"/>
  </w:num>
  <w:num w:numId="15">
    <w:abstractNumId w:val="24"/>
  </w:num>
  <w:num w:numId="16">
    <w:abstractNumId w:val="3"/>
  </w:num>
  <w:num w:numId="17">
    <w:abstractNumId w:val="5"/>
  </w:num>
  <w:num w:numId="18">
    <w:abstractNumId w:val="31"/>
  </w:num>
  <w:num w:numId="19">
    <w:abstractNumId w:val="0"/>
  </w:num>
  <w:num w:numId="20">
    <w:abstractNumId w:val="15"/>
  </w:num>
  <w:num w:numId="21">
    <w:abstractNumId w:val="30"/>
  </w:num>
  <w:num w:numId="22">
    <w:abstractNumId w:val="14"/>
  </w:num>
  <w:num w:numId="23">
    <w:abstractNumId w:val="23"/>
  </w:num>
  <w:num w:numId="24">
    <w:abstractNumId w:val="7"/>
  </w:num>
  <w:num w:numId="25">
    <w:abstractNumId w:val="32"/>
  </w:num>
  <w:num w:numId="26">
    <w:abstractNumId w:val="8"/>
  </w:num>
  <w:num w:numId="27">
    <w:abstractNumId w:val="26"/>
  </w:num>
  <w:num w:numId="28">
    <w:abstractNumId w:val="4"/>
  </w:num>
  <w:num w:numId="29">
    <w:abstractNumId w:val="25"/>
  </w:num>
  <w:num w:numId="30">
    <w:abstractNumId w:val="27"/>
  </w:num>
  <w:num w:numId="31">
    <w:abstractNumId w:val="16"/>
  </w:num>
  <w:num w:numId="32">
    <w:abstractNumId w:val="20"/>
  </w:num>
  <w:num w:numId="33">
    <w:abstractNumId w:val="21"/>
  </w:num>
  <w:num w:numId="34">
    <w:abstractNumId w:val="2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80"/>
  <w:drawingGridHorizontalSpacing w:val="12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83B"/>
    <w:rsid w:val="0009583B"/>
    <w:rsid w:val="002D0A71"/>
    <w:rsid w:val="00750535"/>
    <w:rsid w:val="00751AF4"/>
    <w:rsid w:val="00903E69"/>
    <w:rsid w:val="00B65C0D"/>
    <w:rsid w:val="00B67AD0"/>
    <w:rsid w:val="00F153BC"/>
    <w:rsid w:val="00F46352"/>
    <w:rsid w:val="00F574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B17C"/>
  <w15:chartTrackingRefBased/>
  <w15:docId w15:val="{E8A71B78-85C3-4975-9025-645338A19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style>
  <w:style w:type="paragraph" w:styleId="1">
    <w:name w:val="heading 1"/>
    <w:basedOn w:val="a0"/>
    <w:next w:val="a0"/>
    <w:link w:val="10"/>
    <w:qFormat/>
    <w:rsid w:val="0009583B"/>
    <w:pPr>
      <w:keepNext/>
      <w:spacing w:before="120"/>
      <w:jc w:val="center"/>
      <w:outlineLvl w:val="0"/>
    </w:pPr>
    <w:rPr>
      <w:rFonts w:ascii="Times New Roman" w:eastAsia="標楷體" w:hAnsi="Times New Roman" w:cs="Times New Roman"/>
      <w:sz w:val="28"/>
      <w:szCs w:val="20"/>
    </w:rPr>
  </w:style>
  <w:style w:type="paragraph" w:styleId="2">
    <w:name w:val="heading 2"/>
    <w:basedOn w:val="a0"/>
    <w:next w:val="a0"/>
    <w:link w:val="20"/>
    <w:qFormat/>
    <w:rsid w:val="0009583B"/>
    <w:pPr>
      <w:keepNext/>
      <w:snapToGrid w:val="0"/>
      <w:spacing w:before="60" w:after="60"/>
      <w:jc w:val="center"/>
      <w:outlineLvl w:val="1"/>
    </w:pPr>
    <w:rPr>
      <w:rFonts w:ascii="Arial" w:eastAsia="標楷體" w:hAnsi="Arial" w:cs="Times New Roman"/>
      <w:spacing w:val="120"/>
      <w:sz w:val="4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9583B"/>
    <w:pPr>
      <w:tabs>
        <w:tab w:val="center" w:pos="4153"/>
        <w:tab w:val="right" w:pos="8306"/>
      </w:tabs>
      <w:snapToGrid w:val="0"/>
    </w:pPr>
    <w:rPr>
      <w:sz w:val="20"/>
      <w:szCs w:val="20"/>
    </w:rPr>
  </w:style>
  <w:style w:type="character" w:customStyle="1" w:styleId="a5">
    <w:name w:val="頁首 字元"/>
    <w:basedOn w:val="a1"/>
    <w:link w:val="a4"/>
    <w:uiPriority w:val="99"/>
    <w:rsid w:val="0009583B"/>
    <w:rPr>
      <w:sz w:val="20"/>
      <w:szCs w:val="20"/>
    </w:rPr>
  </w:style>
  <w:style w:type="paragraph" w:styleId="a6">
    <w:name w:val="footer"/>
    <w:basedOn w:val="a0"/>
    <w:link w:val="a7"/>
    <w:uiPriority w:val="99"/>
    <w:unhideWhenUsed/>
    <w:rsid w:val="0009583B"/>
    <w:pPr>
      <w:tabs>
        <w:tab w:val="center" w:pos="4153"/>
        <w:tab w:val="right" w:pos="8306"/>
      </w:tabs>
      <w:snapToGrid w:val="0"/>
    </w:pPr>
    <w:rPr>
      <w:sz w:val="20"/>
      <w:szCs w:val="20"/>
    </w:rPr>
  </w:style>
  <w:style w:type="character" w:customStyle="1" w:styleId="a7">
    <w:name w:val="頁尾 字元"/>
    <w:basedOn w:val="a1"/>
    <w:link w:val="a6"/>
    <w:uiPriority w:val="99"/>
    <w:rsid w:val="0009583B"/>
    <w:rPr>
      <w:sz w:val="20"/>
      <w:szCs w:val="20"/>
    </w:rPr>
  </w:style>
  <w:style w:type="character" w:customStyle="1" w:styleId="10">
    <w:name w:val="標題 1 字元"/>
    <w:basedOn w:val="a1"/>
    <w:link w:val="1"/>
    <w:rsid w:val="0009583B"/>
    <w:rPr>
      <w:rFonts w:ascii="Times New Roman" w:eastAsia="標楷體" w:hAnsi="Times New Roman" w:cs="Times New Roman"/>
      <w:sz w:val="28"/>
      <w:szCs w:val="20"/>
    </w:rPr>
  </w:style>
  <w:style w:type="character" w:customStyle="1" w:styleId="20">
    <w:name w:val="標題 2 字元"/>
    <w:basedOn w:val="a1"/>
    <w:link w:val="2"/>
    <w:rsid w:val="0009583B"/>
    <w:rPr>
      <w:rFonts w:ascii="Arial" w:eastAsia="標楷體" w:hAnsi="Arial" w:cs="Times New Roman"/>
      <w:spacing w:val="120"/>
      <w:sz w:val="40"/>
      <w:szCs w:val="20"/>
    </w:rPr>
  </w:style>
  <w:style w:type="paragraph" w:customStyle="1" w:styleId="11-2">
    <w:name w:val="1.1-2"/>
    <w:basedOn w:val="11"/>
    <w:rsid w:val="0009583B"/>
    <w:pPr>
      <w:ind w:leftChars="0" w:left="2380" w:firstLineChars="0" w:hanging="1422"/>
    </w:pPr>
  </w:style>
  <w:style w:type="paragraph" w:customStyle="1" w:styleId="11">
    <w:name w:val="1.1"/>
    <w:basedOn w:val="a0"/>
    <w:next w:val="110"/>
    <w:link w:val="111"/>
    <w:rsid w:val="0009583B"/>
    <w:pPr>
      <w:snapToGrid w:val="0"/>
      <w:spacing w:before="120"/>
      <w:ind w:leftChars="320" w:left="1358" w:right="567" w:hangingChars="165" w:hanging="462"/>
      <w:jc w:val="both"/>
    </w:pPr>
    <w:rPr>
      <w:rFonts w:ascii="Arial" w:eastAsia="標楷體" w:hAnsi="Arial" w:cs="Times New Roman"/>
      <w:sz w:val="28"/>
      <w:szCs w:val="20"/>
    </w:rPr>
  </w:style>
  <w:style w:type="paragraph" w:customStyle="1" w:styleId="110">
    <w:name w:val="1.1內"/>
    <w:basedOn w:val="12"/>
    <w:rsid w:val="0009583B"/>
    <w:pPr>
      <w:ind w:left="1358"/>
    </w:pPr>
  </w:style>
  <w:style w:type="paragraph" w:customStyle="1" w:styleId="12">
    <w:name w:val="1內"/>
    <w:basedOn w:val="a0"/>
    <w:rsid w:val="0009583B"/>
    <w:pPr>
      <w:adjustRightInd w:val="0"/>
      <w:snapToGrid w:val="0"/>
      <w:spacing w:line="360" w:lineRule="atLeast"/>
      <w:ind w:left="798" w:right="567"/>
      <w:jc w:val="both"/>
      <w:textAlignment w:val="baseline"/>
    </w:pPr>
    <w:rPr>
      <w:rFonts w:ascii="Arial" w:eastAsia="標楷體" w:hAnsi="Arial" w:cs="Times New Roman"/>
      <w:kern w:val="0"/>
      <w:sz w:val="28"/>
      <w:szCs w:val="20"/>
    </w:rPr>
  </w:style>
  <w:style w:type="character" w:customStyle="1" w:styleId="111">
    <w:name w:val="1.1 字元"/>
    <w:link w:val="11"/>
    <w:rsid w:val="0009583B"/>
    <w:rPr>
      <w:rFonts w:ascii="Arial" w:eastAsia="標楷體" w:hAnsi="Arial" w:cs="Times New Roman"/>
      <w:sz w:val="28"/>
      <w:szCs w:val="20"/>
    </w:rPr>
  </w:style>
  <w:style w:type="paragraph" w:customStyle="1" w:styleId="11111">
    <w:name w:val="1.1.1.1.1"/>
    <w:basedOn w:val="1111"/>
    <w:rsid w:val="0009583B"/>
    <w:pPr>
      <w:ind w:left="3164" w:hanging="1358"/>
    </w:pPr>
  </w:style>
  <w:style w:type="paragraph" w:customStyle="1" w:styleId="1111">
    <w:name w:val="1.1.1.1"/>
    <w:basedOn w:val="1110"/>
    <w:rsid w:val="0009583B"/>
    <w:pPr>
      <w:spacing w:before="0"/>
      <w:ind w:left="2436" w:hanging="933"/>
    </w:pPr>
  </w:style>
  <w:style w:type="paragraph" w:customStyle="1" w:styleId="1110">
    <w:name w:val="1.1.1"/>
    <w:basedOn w:val="11"/>
    <w:link w:val="1112"/>
    <w:rsid w:val="0009583B"/>
    <w:pPr>
      <w:ind w:leftChars="441" w:left="1932" w:hangingChars="249" w:hanging="697"/>
    </w:pPr>
  </w:style>
  <w:style w:type="character" w:customStyle="1" w:styleId="1112">
    <w:name w:val="1.1.1 字元"/>
    <w:basedOn w:val="111"/>
    <w:link w:val="1110"/>
    <w:rsid w:val="0009583B"/>
    <w:rPr>
      <w:rFonts w:ascii="Arial" w:eastAsia="標楷體" w:hAnsi="Arial" w:cs="Times New Roman"/>
      <w:sz w:val="28"/>
      <w:szCs w:val="20"/>
    </w:rPr>
  </w:style>
  <w:style w:type="paragraph" w:customStyle="1" w:styleId="13">
    <w:name w:val="1"/>
    <w:basedOn w:val="a0"/>
    <w:next w:val="12"/>
    <w:rsid w:val="0009583B"/>
    <w:pPr>
      <w:snapToGrid w:val="0"/>
      <w:spacing w:before="240"/>
      <w:ind w:left="567" w:right="567"/>
    </w:pPr>
    <w:rPr>
      <w:rFonts w:ascii="Arial" w:eastAsia="標楷體" w:hAnsi="Arial" w:cs="Times New Roman"/>
      <w:sz w:val="28"/>
      <w:szCs w:val="20"/>
    </w:rPr>
  </w:style>
  <w:style w:type="paragraph" w:customStyle="1" w:styleId="11-3">
    <w:name w:val="1.1-3"/>
    <w:basedOn w:val="11"/>
    <w:rsid w:val="0009583B"/>
    <w:pPr>
      <w:ind w:leftChars="0" w:left="2632" w:firstLineChars="0" w:hanging="1674"/>
    </w:pPr>
  </w:style>
  <w:style w:type="paragraph" w:customStyle="1" w:styleId="1113">
    <w:name w:val="1.1.1內"/>
    <w:basedOn w:val="1110"/>
    <w:rsid w:val="0009583B"/>
    <w:pPr>
      <w:adjustRightInd w:val="0"/>
      <w:spacing w:before="0"/>
      <w:ind w:left="1960" w:firstLine="0"/>
    </w:pPr>
  </w:style>
  <w:style w:type="paragraph" w:customStyle="1" w:styleId="11110">
    <w:name w:val="1.1.1.1內"/>
    <w:basedOn w:val="1111"/>
    <w:rsid w:val="0009583B"/>
    <w:pPr>
      <w:ind w:left="2510" w:firstLine="0"/>
    </w:pPr>
  </w:style>
  <w:style w:type="paragraph" w:customStyle="1" w:styleId="1100">
    <w:name w:val="1.10"/>
    <w:basedOn w:val="11"/>
    <w:rsid w:val="0009583B"/>
  </w:style>
  <w:style w:type="paragraph" w:customStyle="1" w:styleId="1101">
    <w:name w:val="1.10內"/>
    <w:basedOn w:val="110"/>
    <w:rsid w:val="0009583B"/>
    <w:pPr>
      <w:ind w:left="1559"/>
    </w:pPr>
  </w:style>
  <w:style w:type="paragraph" w:customStyle="1" w:styleId="11010">
    <w:name w:val="1.10.1"/>
    <w:basedOn w:val="1110"/>
    <w:rsid w:val="0009583B"/>
    <w:pPr>
      <w:ind w:leftChars="440" w:left="2080" w:hangingChars="303" w:hanging="848"/>
    </w:pPr>
  </w:style>
  <w:style w:type="paragraph" w:customStyle="1" w:styleId="11011">
    <w:name w:val="1.10.1內"/>
    <w:basedOn w:val="1113"/>
    <w:rsid w:val="0009583B"/>
    <w:pPr>
      <w:ind w:leftChars="735" w:left="2058" w:firstLineChars="0"/>
    </w:pPr>
  </w:style>
  <w:style w:type="character" w:styleId="a8">
    <w:name w:val="page number"/>
    <w:basedOn w:val="a1"/>
    <w:rsid w:val="0009583B"/>
  </w:style>
  <w:style w:type="paragraph" w:customStyle="1" w:styleId="11-4">
    <w:name w:val="1.1-4"/>
    <w:basedOn w:val="11"/>
    <w:rsid w:val="0009583B"/>
    <w:pPr>
      <w:ind w:leftChars="0" w:left="2912" w:firstLineChars="0" w:hanging="1954"/>
    </w:pPr>
  </w:style>
  <w:style w:type="table" w:styleId="a9">
    <w:name w:val="Table Grid"/>
    <w:basedOn w:val="a2"/>
    <w:uiPriority w:val="39"/>
    <w:rsid w:val="0009583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O">
    <w:name w:val="ISO英文醫院抬頭"/>
    <w:basedOn w:val="a0"/>
    <w:rsid w:val="0009583B"/>
    <w:pPr>
      <w:snapToGrid w:val="0"/>
      <w:jc w:val="distribute"/>
    </w:pPr>
    <w:rPr>
      <w:rFonts w:ascii="Arial" w:eastAsia="標楷體" w:hAnsi="Arial" w:cs="Arial"/>
      <w:b/>
      <w:sz w:val="36"/>
      <w:szCs w:val="36"/>
    </w:rPr>
  </w:style>
  <w:style w:type="paragraph" w:styleId="aa">
    <w:name w:val="Plain Text"/>
    <w:basedOn w:val="a0"/>
    <w:link w:val="ab"/>
    <w:rsid w:val="0009583B"/>
    <w:rPr>
      <w:rFonts w:ascii="細明體" w:eastAsia="細明體" w:hAnsi="Courier New" w:cs="Times New Roman"/>
      <w:szCs w:val="20"/>
    </w:rPr>
  </w:style>
  <w:style w:type="character" w:customStyle="1" w:styleId="ab">
    <w:name w:val="純文字 字元"/>
    <w:basedOn w:val="a1"/>
    <w:link w:val="aa"/>
    <w:rsid w:val="0009583B"/>
    <w:rPr>
      <w:rFonts w:ascii="細明體" w:eastAsia="細明體" w:hAnsi="Courier New" w:cs="Times New Roman"/>
      <w:szCs w:val="20"/>
    </w:rPr>
  </w:style>
  <w:style w:type="paragraph" w:customStyle="1" w:styleId="14">
    <w:name w:val="1."/>
    <w:basedOn w:val="a0"/>
    <w:rsid w:val="0009583B"/>
    <w:pPr>
      <w:snapToGrid w:val="0"/>
      <w:spacing w:before="240"/>
      <w:ind w:left="567" w:right="567"/>
    </w:pPr>
    <w:rPr>
      <w:rFonts w:ascii="Arial" w:eastAsia="標楷體" w:hAnsi="Arial" w:cs="Times New Roman"/>
      <w:sz w:val="28"/>
      <w:szCs w:val="20"/>
    </w:rPr>
  </w:style>
  <w:style w:type="paragraph" w:customStyle="1" w:styleId="15">
    <w:name w:val="1.內"/>
    <w:basedOn w:val="a0"/>
    <w:rsid w:val="0009583B"/>
    <w:pPr>
      <w:snapToGrid w:val="0"/>
      <w:ind w:left="799" w:right="567"/>
      <w:jc w:val="both"/>
    </w:pPr>
    <w:rPr>
      <w:rFonts w:ascii="Arial" w:eastAsia="標楷體" w:hAnsi="Arial" w:cs="Times New Roman"/>
      <w:sz w:val="28"/>
      <w:szCs w:val="20"/>
    </w:rPr>
  </w:style>
  <w:style w:type="paragraph" w:customStyle="1" w:styleId="ISO0">
    <w:name w:val="ISO流程圖標題"/>
    <w:basedOn w:val="a0"/>
    <w:rsid w:val="0009583B"/>
    <w:pPr>
      <w:snapToGrid w:val="0"/>
      <w:spacing w:before="120" w:after="120"/>
      <w:jc w:val="center"/>
    </w:pPr>
    <w:rPr>
      <w:rFonts w:ascii="Arial" w:eastAsia="標楷體" w:hAnsi="Times New Roman" w:cs="Arial"/>
      <w:sz w:val="28"/>
      <w:szCs w:val="20"/>
    </w:rPr>
  </w:style>
  <w:style w:type="paragraph" w:customStyle="1" w:styleId="ISO1">
    <w:name w:val="ISO流程圖內文"/>
    <w:basedOn w:val="a0"/>
    <w:rsid w:val="0009583B"/>
    <w:pPr>
      <w:snapToGrid w:val="0"/>
      <w:jc w:val="center"/>
    </w:pPr>
    <w:rPr>
      <w:rFonts w:ascii="Arial" w:eastAsia="標楷體" w:hAnsi="Arial" w:cs="Arial"/>
      <w:sz w:val="28"/>
      <w:szCs w:val="20"/>
    </w:rPr>
  </w:style>
  <w:style w:type="paragraph" w:styleId="ac">
    <w:name w:val="Balloon Text"/>
    <w:basedOn w:val="a0"/>
    <w:link w:val="ad"/>
    <w:rsid w:val="0009583B"/>
    <w:rPr>
      <w:rFonts w:asciiTheme="majorHAnsi" w:eastAsiaTheme="majorEastAsia" w:hAnsiTheme="majorHAnsi" w:cstheme="majorBidi"/>
      <w:sz w:val="18"/>
      <w:szCs w:val="18"/>
    </w:rPr>
  </w:style>
  <w:style w:type="character" w:customStyle="1" w:styleId="ad">
    <w:name w:val="註解方塊文字 字元"/>
    <w:basedOn w:val="a1"/>
    <w:link w:val="ac"/>
    <w:rsid w:val="0009583B"/>
    <w:rPr>
      <w:rFonts w:asciiTheme="majorHAnsi" w:eastAsiaTheme="majorEastAsia" w:hAnsiTheme="majorHAnsi" w:cstheme="majorBidi"/>
      <w:sz w:val="18"/>
      <w:szCs w:val="18"/>
    </w:rPr>
  </w:style>
  <w:style w:type="character" w:styleId="ae">
    <w:name w:val="Hyperlink"/>
    <w:basedOn w:val="a1"/>
    <w:rsid w:val="0009583B"/>
    <w:rPr>
      <w:color w:val="0000FF"/>
      <w:u w:val="single"/>
    </w:rPr>
  </w:style>
  <w:style w:type="paragraph" w:styleId="af">
    <w:name w:val="Body Text"/>
    <w:basedOn w:val="a0"/>
    <w:link w:val="af0"/>
    <w:rsid w:val="0009583B"/>
    <w:pPr>
      <w:widowControl/>
      <w:spacing w:after="120"/>
    </w:pPr>
    <w:rPr>
      <w:rFonts w:ascii="Times New Roman" w:eastAsia="新細明體" w:hAnsi="Times New Roman" w:cs="Angsana New"/>
      <w:kern w:val="0"/>
      <w:szCs w:val="24"/>
      <w:lang w:eastAsia="en-US" w:bidi="th-TH"/>
    </w:rPr>
  </w:style>
  <w:style w:type="character" w:customStyle="1" w:styleId="af0">
    <w:name w:val="本文 字元"/>
    <w:basedOn w:val="a1"/>
    <w:link w:val="af"/>
    <w:rsid w:val="0009583B"/>
    <w:rPr>
      <w:rFonts w:ascii="Times New Roman" w:eastAsia="新細明體" w:hAnsi="Times New Roman" w:cs="Angsana New"/>
      <w:kern w:val="0"/>
      <w:szCs w:val="24"/>
      <w:lang w:eastAsia="en-US" w:bidi="th-TH"/>
    </w:rPr>
  </w:style>
  <w:style w:type="character" w:styleId="af1">
    <w:name w:val="Strong"/>
    <w:basedOn w:val="a1"/>
    <w:uiPriority w:val="22"/>
    <w:qFormat/>
    <w:rsid w:val="0009583B"/>
    <w:rPr>
      <w:b/>
      <w:bCs/>
    </w:rPr>
  </w:style>
  <w:style w:type="character" w:styleId="af2">
    <w:name w:val="Emphasis"/>
    <w:basedOn w:val="a1"/>
    <w:uiPriority w:val="20"/>
    <w:qFormat/>
    <w:rsid w:val="0009583B"/>
    <w:rPr>
      <w:i/>
      <w:iCs/>
    </w:rPr>
  </w:style>
  <w:style w:type="paragraph" w:customStyle="1" w:styleId="Default">
    <w:name w:val="Default"/>
    <w:rsid w:val="0009583B"/>
    <w:pPr>
      <w:widowControl w:val="0"/>
      <w:autoSpaceDE w:val="0"/>
      <w:autoSpaceDN w:val="0"/>
      <w:adjustRightInd w:val="0"/>
    </w:pPr>
    <w:rPr>
      <w:rFonts w:ascii="Times New Roman" w:hAnsi="Times New Roman" w:cs="Times New Roman"/>
      <w:color w:val="000000"/>
      <w:kern w:val="0"/>
      <w:szCs w:val="24"/>
    </w:rPr>
  </w:style>
  <w:style w:type="paragraph" w:styleId="af3">
    <w:name w:val="List Paragraph"/>
    <w:basedOn w:val="a0"/>
    <w:uiPriority w:val="34"/>
    <w:qFormat/>
    <w:rsid w:val="0009583B"/>
    <w:pPr>
      <w:ind w:leftChars="200" w:left="480"/>
    </w:pPr>
    <w:rPr>
      <w:rFonts w:ascii="Times New Roman" w:eastAsia="新細明體" w:hAnsi="Times New Roman" w:cs="Mangal"/>
      <w:szCs w:val="21"/>
      <w:lang w:bidi="ne-NP"/>
    </w:rPr>
  </w:style>
  <w:style w:type="paragraph" w:styleId="a">
    <w:name w:val="List Bullet"/>
    <w:basedOn w:val="a0"/>
    <w:uiPriority w:val="99"/>
    <w:unhideWhenUsed/>
    <w:rsid w:val="0009583B"/>
    <w:pPr>
      <w:numPr>
        <w:numId w:val="19"/>
      </w:numPr>
      <w:contextualSpacing/>
    </w:pPr>
    <w:rPr>
      <w:rFonts w:ascii="Times New Roman" w:eastAsia="標楷體" w:hAnsi="Times New Roman" w:cs="Times New Roman"/>
      <w:sz w:val="28"/>
      <w:szCs w:val="20"/>
    </w:rPr>
  </w:style>
  <w:style w:type="character" w:customStyle="1" w:styleId="af4">
    <w:name w:val="日期 字元"/>
    <w:basedOn w:val="a1"/>
    <w:link w:val="af5"/>
    <w:uiPriority w:val="99"/>
    <w:semiHidden/>
    <w:rsid w:val="0009583B"/>
    <w:rPr>
      <w:rFonts w:eastAsia="標楷體"/>
      <w:sz w:val="28"/>
    </w:rPr>
  </w:style>
  <w:style w:type="paragraph" w:styleId="af5">
    <w:name w:val="Date"/>
    <w:basedOn w:val="a0"/>
    <w:next w:val="a0"/>
    <w:link w:val="af4"/>
    <w:uiPriority w:val="99"/>
    <w:semiHidden/>
    <w:unhideWhenUsed/>
    <w:rsid w:val="0009583B"/>
    <w:pPr>
      <w:jc w:val="right"/>
    </w:pPr>
    <w:rPr>
      <w:rFonts w:eastAsia="標楷體"/>
      <w:sz w:val="28"/>
    </w:rPr>
  </w:style>
  <w:style w:type="character" w:customStyle="1" w:styleId="16">
    <w:name w:val="日期 字元1"/>
    <w:basedOn w:val="a1"/>
    <w:uiPriority w:val="99"/>
    <w:semiHidden/>
    <w:rsid w:val="0009583B"/>
  </w:style>
  <w:style w:type="paragraph" w:styleId="af6">
    <w:name w:val="Body Text Indent"/>
    <w:basedOn w:val="a0"/>
    <w:link w:val="af7"/>
    <w:rsid w:val="0009583B"/>
    <w:pPr>
      <w:ind w:left="720" w:hanging="720"/>
    </w:pPr>
    <w:rPr>
      <w:rFonts w:ascii="Times New Roman" w:eastAsia="標楷體" w:hAnsi="Times New Roman" w:cs="Mangal"/>
      <w:sz w:val="32"/>
      <w:szCs w:val="32"/>
      <w:lang w:bidi="ne-NP"/>
    </w:rPr>
  </w:style>
  <w:style w:type="character" w:customStyle="1" w:styleId="af7">
    <w:name w:val="本文縮排 字元"/>
    <w:basedOn w:val="a1"/>
    <w:link w:val="af6"/>
    <w:rsid w:val="0009583B"/>
    <w:rPr>
      <w:rFonts w:ascii="Times New Roman" w:eastAsia="標楷體" w:hAnsi="Times New Roman" w:cs="Mangal"/>
      <w:sz w:val="32"/>
      <w:szCs w:val="32"/>
      <w:lang w:bidi="ne-NP"/>
    </w:rPr>
  </w:style>
  <w:style w:type="paragraph" w:styleId="af8">
    <w:name w:val="annotation text"/>
    <w:basedOn w:val="a0"/>
    <w:link w:val="af9"/>
    <w:semiHidden/>
    <w:unhideWhenUsed/>
    <w:rsid w:val="0009583B"/>
    <w:rPr>
      <w:rFonts w:ascii="Times New Roman" w:eastAsia="新細明體" w:hAnsi="Times New Roman" w:cs="Mangal"/>
      <w:szCs w:val="21"/>
      <w:lang w:bidi="ne-NP"/>
    </w:rPr>
  </w:style>
  <w:style w:type="character" w:customStyle="1" w:styleId="af9">
    <w:name w:val="註解文字 字元"/>
    <w:basedOn w:val="a1"/>
    <w:link w:val="af8"/>
    <w:semiHidden/>
    <w:rsid w:val="0009583B"/>
    <w:rPr>
      <w:rFonts w:ascii="Times New Roman" w:eastAsia="新細明體" w:hAnsi="Times New Roman" w:cs="Mangal"/>
      <w:szCs w:val="21"/>
      <w:lang w:bidi="ne-NP"/>
    </w:rPr>
  </w:style>
  <w:style w:type="table" w:customStyle="1" w:styleId="17">
    <w:name w:val="表格格線1"/>
    <w:basedOn w:val="a2"/>
    <w:next w:val="a9"/>
    <w:uiPriority w:val="59"/>
    <w:unhideWhenUsed/>
    <w:rsid w:val="0009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9"/>
    <w:uiPriority w:val="59"/>
    <w:unhideWhenUsed/>
    <w:rsid w:val="0009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2"/>
    <w:next w:val="a9"/>
    <w:uiPriority w:val="59"/>
    <w:rsid w:val="0009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9"/>
    <w:unhideWhenUsed/>
    <w:rsid w:val="0009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2"/>
    <w:next w:val="a9"/>
    <w:rsid w:val="0009583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0"/>
    <w:next w:val="a0"/>
    <w:link w:val="afb"/>
    <w:uiPriority w:val="10"/>
    <w:qFormat/>
    <w:rsid w:val="0009583B"/>
    <w:pPr>
      <w:spacing w:before="240" w:after="60"/>
      <w:jc w:val="center"/>
      <w:outlineLvl w:val="0"/>
    </w:pPr>
    <w:rPr>
      <w:rFonts w:asciiTheme="majorHAnsi" w:eastAsia="新細明體" w:hAnsiTheme="majorHAnsi" w:cstheme="majorBidi"/>
      <w:b/>
      <w:bCs/>
      <w:sz w:val="32"/>
      <w:szCs w:val="32"/>
    </w:rPr>
  </w:style>
  <w:style w:type="character" w:customStyle="1" w:styleId="afb">
    <w:name w:val="標題 字元"/>
    <w:basedOn w:val="a1"/>
    <w:link w:val="afa"/>
    <w:uiPriority w:val="10"/>
    <w:rsid w:val="0009583B"/>
    <w:rPr>
      <w:rFonts w:asciiTheme="majorHAnsi" w:eastAsia="新細明體" w:hAnsiTheme="majorHAnsi" w:cstheme="majorBidi"/>
      <w:b/>
      <w:bCs/>
      <w:sz w:val="32"/>
      <w:szCs w:val="32"/>
    </w:rPr>
  </w:style>
  <w:style w:type="table" w:customStyle="1" w:styleId="6">
    <w:name w:val="表格格線6"/>
    <w:basedOn w:val="a2"/>
    <w:next w:val="a9"/>
    <w:rsid w:val="0009583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1"/>
    <w:semiHidden/>
    <w:unhideWhenUsed/>
    <w:rsid w:val="0009583B"/>
    <w:rPr>
      <w:sz w:val="18"/>
      <w:szCs w:val="18"/>
    </w:rPr>
  </w:style>
  <w:style w:type="paragraph" w:styleId="afd">
    <w:name w:val="annotation subject"/>
    <w:basedOn w:val="af8"/>
    <w:next w:val="af8"/>
    <w:link w:val="afe"/>
    <w:semiHidden/>
    <w:unhideWhenUsed/>
    <w:rsid w:val="0009583B"/>
    <w:rPr>
      <w:rFonts w:eastAsia="標楷體" w:cs="Times New Roman"/>
      <w:b/>
      <w:bCs/>
      <w:sz w:val="28"/>
      <w:szCs w:val="20"/>
      <w:lang w:bidi="ar-SA"/>
    </w:rPr>
  </w:style>
  <w:style w:type="character" w:customStyle="1" w:styleId="afe">
    <w:name w:val="註解主旨 字元"/>
    <w:basedOn w:val="af9"/>
    <w:link w:val="afd"/>
    <w:semiHidden/>
    <w:rsid w:val="0009583B"/>
    <w:rPr>
      <w:rFonts w:ascii="Times New Roman" w:eastAsia="標楷體" w:hAnsi="Times New Roman" w:cs="Times New Roman"/>
      <w:b/>
      <w:bCs/>
      <w:sz w:val="28"/>
      <w:szCs w:val="20"/>
      <w:lang w:bidi="ne-NP"/>
    </w:rPr>
  </w:style>
  <w:style w:type="paragraph" w:styleId="aff">
    <w:name w:val="Revision"/>
    <w:hidden/>
    <w:uiPriority w:val="99"/>
    <w:semiHidden/>
    <w:rsid w:val="0009583B"/>
    <w:rPr>
      <w:rFonts w:ascii="Times New Roman" w:eastAsia="標楷體" w:hAnsi="Times New Roman" w:cs="Times New Roman"/>
      <w:sz w:val="28"/>
      <w:szCs w:val="20"/>
    </w:rPr>
  </w:style>
  <w:style w:type="character" w:customStyle="1" w:styleId="18">
    <w:name w:val="未解析的提及1"/>
    <w:basedOn w:val="a1"/>
    <w:uiPriority w:val="99"/>
    <w:semiHidden/>
    <w:unhideWhenUsed/>
    <w:rsid w:val="0009583B"/>
    <w:rPr>
      <w:color w:val="605E5C"/>
      <w:shd w:val="clear" w:color="auto" w:fill="E1DFDD"/>
    </w:rPr>
  </w:style>
  <w:style w:type="character" w:styleId="aff0">
    <w:name w:val="FollowedHyperlink"/>
    <w:basedOn w:val="a1"/>
    <w:semiHidden/>
    <w:unhideWhenUsed/>
    <w:rsid w:val="0009583B"/>
    <w:rPr>
      <w:color w:val="954F72" w:themeColor="followedHyperlink"/>
      <w:u w:val="single"/>
    </w:rPr>
  </w:style>
  <w:style w:type="table" w:styleId="aff1">
    <w:name w:val="Table Theme"/>
    <w:basedOn w:val="a2"/>
    <w:rsid w:val="0009583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9"/>
    <w:rsid w:val="0009583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2"/>
    <w:next w:val="a9"/>
    <w:unhideWhenUsed/>
    <w:rsid w:val="0009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1739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臨床試驗中心 高醫</dc:creator>
  <cp:keywords/>
  <dc:description/>
  <cp:lastModifiedBy>臨床試驗中心 高醫</cp:lastModifiedBy>
  <cp:revision>4</cp:revision>
  <dcterms:created xsi:type="dcterms:W3CDTF">2021-08-06T12:50:00Z</dcterms:created>
  <dcterms:modified xsi:type="dcterms:W3CDTF">2021-08-06T12:55:00Z</dcterms:modified>
</cp:coreProperties>
</file>